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FE2E0B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FE2E0B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C87119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О внесении изменений и дополнений в Решение Совета Парбигского сельского поселения № 40 от 27.12.2023г « О бюджете МО «Парбигское сельское поселение» на 2024год и плановый период 2025-2026 годов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ст.7ч.2 ст.43,</w:t>
            </w:r>
            <w:r>
              <w:rPr>
                <w:bCs/>
                <w:sz w:val="24"/>
              </w:rPr>
              <w:t xml:space="preserve"> ст.48 ФЗ №131 от 06.10.2003г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FE2E0B" w:rsidRPr="00FE2E0B" w:rsidRDefault="00FE2E0B" w:rsidP="00FE2E0B">
            <w:pPr>
              <w:ind w:firstLine="707"/>
              <w:jc w:val="both"/>
              <w:rPr>
                <w:sz w:val="24"/>
              </w:rPr>
            </w:pPr>
            <w:r w:rsidRPr="00FE2E0B">
              <w:rPr>
                <w:sz w:val="24"/>
              </w:rPr>
              <w:t xml:space="preserve">1.Ст. 1   изложить в следующей редакции: </w:t>
            </w:r>
          </w:p>
          <w:p w:rsidR="00FE2E0B" w:rsidRPr="00FE2E0B" w:rsidRDefault="00FE2E0B" w:rsidP="00FE2E0B">
            <w:pPr>
              <w:ind w:firstLine="707"/>
              <w:jc w:val="both"/>
              <w:rPr>
                <w:sz w:val="24"/>
              </w:rPr>
            </w:pPr>
            <w:r w:rsidRPr="00FE2E0B">
              <w:rPr>
                <w:sz w:val="24"/>
              </w:rPr>
              <w:t>«Утвердить основные характеристики  местного бюджета   МО «Парбигское                 сельское  поселение»</w:t>
            </w:r>
            <w:r w:rsidRPr="00FE2E0B">
              <w:rPr>
                <w:b/>
                <w:bCs/>
                <w:sz w:val="24"/>
              </w:rPr>
              <w:t xml:space="preserve">   (</w:t>
            </w:r>
            <w:r w:rsidRPr="00FE2E0B">
              <w:rPr>
                <w:sz w:val="24"/>
              </w:rPr>
              <w:t>далее –  бюджет   поселения) на  2024  год: прогнозируемый общий объем доходов бюджета  поселения в сумме   20 787 762,03руб.в том числе  налоговые и неналоговые доходы в сумме 4 327 328,00 руб., безвозмездные поступления в сумме 16 460 434,03 руб, общий объем расходов бюджета поселения в сумме 21 868 103,91руб. превышение расходов над доходами (дефицит) составляет 3 402 237,91 рублей;</w:t>
            </w:r>
          </w:p>
          <w:p w:rsidR="00176208" w:rsidRPr="00FE2E0B" w:rsidRDefault="00FE2E0B" w:rsidP="00FE2E0B">
            <w:pPr>
              <w:ind w:firstLine="707"/>
              <w:jc w:val="both"/>
              <w:rPr>
                <w:sz w:val="32"/>
              </w:rPr>
            </w:pPr>
            <w:r w:rsidRPr="00FE2E0B">
              <w:rPr>
                <w:sz w:val="24"/>
              </w:rPr>
              <w:t>2..Приложения  №1,  № 2,   № 8,  № 9 изложить в следующей редакции</w:t>
            </w:r>
            <w:r w:rsidR="00176208" w:rsidRPr="00FE2E0B">
              <w:rPr>
                <w:sz w:val="32"/>
              </w:rPr>
              <w:t xml:space="preserve"> </w:t>
            </w:r>
          </w:p>
          <w:p w:rsidR="00176208" w:rsidRDefault="00176208" w:rsidP="00176208">
            <w:pPr>
              <w:ind w:firstLine="708"/>
              <w:jc w:val="both"/>
            </w:pP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176208" w:rsidRDefault="00176208" w:rsidP="00E07ADC">
      <w:pPr>
        <w:rPr>
          <w:sz w:val="28"/>
          <w:szCs w:val="28"/>
        </w:rPr>
        <w:sectPr w:rsidR="00176208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9500" w:type="dxa"/>
        <w:tblInd w:w="96" w:type="dxa"/>
        <w:tblLook w:val="04A0"/>
      </w:tblPr>
      <w:tblGrid>
        <w:gridCol w:w="3060"/>
        <w:gridCol w:w="2480"/>
        <w:gridCol w:w="1320"/>
        <w:gridCol w:w="1300"/>
        <w:gridCol w:w="1340"/>
      </w:tblGrid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№1 к решению Совета Парбигское сельское поселение № 40 от 27.12.2023г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E2E0B" w:rsidRPr="00FE2E0B" w:rsidTr="00FE2E0B">
        <w:trPr>
          <w:trHeight w:val="288"/>
        </w:trPr>
        <w:tc>
          <w:tcPr>
            <w:tcW w:w="950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FE2E0B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Объем поступления  доходов бюджета МО "Парбигское сельское поселение" на 2024год и плановый период 2025-2026 годов</w:t>
            </w:r>
          </w:p>
        </w:tc>
      </w:tr>
      <w:tr w:rsidR="00FE2E0B" w:rsidRPr="00FE2E0B" w:rsidTr="00FE2E0B">
        <w:trPr>
          <w:trHeight w:val="570"/>
        </w:trPr>
        <w:tc>
          <w:tcPr>
            <w:tcW w:w="95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E2E0B" w:rsidRPr="00FE2E0B" w:rsidRDefault="00FE2E0B" w:rsidP="00FE2E0B">
            <w:pP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E0B">
              <w:rPr>
                <w:b/>
                <w:bCs/>
                <w:color w:val="000000"/>
                <w:sz w:val="22"/>
                <w:szCs w:val="22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E0B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2E0B">
              <w:rPr>
                <w:b/>
                <w:bCs/>
                <w:color w:val="000000"/>
                <w:sz w:val="22"/>
                <w:szCs w:val="22"/>
              </w:rPr>
              <w:t>Сумма (руб)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E2E0B" w:rsidRPr="00FE2E0B" w:rsidTr="00FE2E0B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E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E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2024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  <w:sz w:val="22"/>
                <w:szCs w:val="22"/>
              </w:rPr>
            </w:pPr>
            <w:r w:rsidRPr="00FE2E0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  <w:sz w:val="22"/>
                <w:szCs w:val="22"/>
              </w:rPr>
            </w:pPr>
            <w:r w:rsidRPr="00FE2E0B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E2E0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E2E0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FE2E0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E2E0B">
              <w:rPr>
                <w:rFonts w:ascii="Times New Roman CYR" w:hAnsi="Times New Roman CYR" w:cs="Times New Roman CYR"/>
                <w:b/>
                <w:bCs/>
                <w:color w:val="000000"/>
              </w:rPr>
              <w:t>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E2E0B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FE2E0B">
              <w:rPr>
                <w:rFonts w:ascii="Times New Roman CYR" w:hAnsi="Times New Roman CYR" w:cs="Times New Roman CYR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ИТОГО ДОХОДОВ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18 465 866,00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14 919 016,0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15 754 616,0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000 1 00 00 00 0 00 0 000 000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4 325 800,0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4 181 700,0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4 302 300,0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3 806 800,0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3 943 700,0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4 060 300,0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000 1 01 00 00 0 00 0 000 000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1 535 900,0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1 591 100,0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1 649 500,0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182 1 01 02 00 0 01 0 000 110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1 535 900,0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1 591 100,0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1 649 500,0</w:t>
            </w:r>
          </w:p>
        </w:tc>
      </w:tr>
      <w:tr w:rsidR="00FE2E0B" w:rsidRPr="00FE2E0B" w:rsidTr="00FE2E0B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182 1 01 02 01 0 01 0 000 110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1 535 900,0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1 591 100,0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1 649 500,0</w:t>
            </w:r>
          </w:p>
        </w:tc>
      </w:tr>
      <w:tr w:rsidR="00FE2E0B" w:rsidRPr="00FE2E0B" w:rsidTr="00FE2E0B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000 1 03 00 00 0 00 0 000 000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1 726 000,0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1 791 000,0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1 841 000,0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182 1 03 02 00 0 01 0 000 110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1 726 000,0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1 791 000,0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1 841 000,0</w:t>
            </w:r>
          </w:p>
        </w:tc>
      </w:tr>
      <w:tr w:rsidR="00FE2E0B" w:rsidRPr="00FE2E0B" w:rsidTr="00FE2E0B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182 1 03 02 23 1 01 0 000 110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888 000,0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919 000,0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942 000,0</w:t>
            </w:r>
          </w:p>
        </w:tc>
      </w:tr>
      <w:tr w:rsidR="00FE2E0B" w:rsidRPr="00FE2E0B" w:rsidTr="00FE2E0B">
        <w:trPr>
          <w:trHeight w:val="44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182 1 03 02 24 1 01 0 000 110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5 000,0</w:t>
            </w:r>
          </w:p>
        </w:tc>
      </w:tr>
      <w:tr w:rsidR="00FE2E0B" w:rsidRPr="00FE2E0B" w:rsidTr="00FE2E0B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182 1 03 02 25 1 01 0 000 110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942 000,0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975 000,0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1 000 000,0</w:t>
            </w:r>
          </w:p>
        </w:tc>
      </w:tr>
      <w:tr w:rsidR="00FE2E0B" w:rsidRPr="00FE2E0B" w:rsidTr="00FE2E0B">
        <w:trPr>
          <w:trHeight w:val="39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182 1 03 02261 01 0000 110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-108 000,0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-108 000,0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-106 000,0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000 1 05 00 00 0 00 0 000 000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182 1 05 03 01 0 01 0 000 110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000 1 06 00 00 0 00 0 000 000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544 900,0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561 600,0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569 800,0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182 1 06 01 00 0 00 0 000 110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226 000,0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235 000,0</w:t>
            </w:r>
          </w:p>
        </w:tc>
      </w:tr>
      <w:tr w:rsidR="00FE2E0B" w:rsidRPr="00FE2E0B" w:rsidTr="00FE2E0B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182 1 06 01 03 0 10 0 000 110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226 000,0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235 000,0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Земельный налог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182 1 06 06 00 0 00 0 000 110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318 900,0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331 600,0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334 800,0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182 1 06 06 03 0 00 0 000 110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190 000,0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193 000,0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196 000,0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182 1 06 06 03 3 10 0 000 110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190 000,0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193 000,0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196 000,0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182 1 06 06 04 0 00 0 000 110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128 900,0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138 600,0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138 800,0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182 1 06 06 04 3 10 0 000 110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128 900,0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138 600,0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138 800,0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519 000,00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242 000,0</w:t>
            </w:r>
          </w:p>
        </w:tc>
      </w:tr>
      <w:tr w:rsidR="00FE2E0B" w:rsidRPr="00FE2E0B" w:rsidTr="00FE2E0B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000 1 11 00 00 0 00 0 000 000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238 000,0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242 000,0</w:t>
            </w:r>
          </w:p>
        </w:tc>
      </w:tr>
      <w:tr w:rsidR="00FE2E0B" w:rsidRPr="00FE2E0B" w:rsidTr="00FE2E0B">
        <w:trPr>
          <w:trHeight w:val="316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902 1 11 05 00 0 00 0 000 120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78 000,0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78 000,0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78 000,0</w:t>
            </w:r>
          </w:p>
        </w:tc>
      </w:tr>
      <w:tr w:rsidR="00FE2E0B" w:rsidRPr="00FE2E0B" w:rsidTr="00FE2E0B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9021 11 05 025 10 0000 120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8 000,0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8 000,0</w:t>
            </w:r>
          </w:p>
        </w:tc>
      </w:tr>
      <w:tr w:rsidR="00FE2E0B" w:rsidRPr="00FE2E0B" w:rsidTr="00FE2E0B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9021 11 05 03 5 10 0 000 120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70 000,0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70 000,0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70 000,0</w:t>
            </w:r>
          </w:p>
        </w:tc>
      </w:tr>
      <w:tr w:rsidR="00FE2E0B" w:rsidRPr="00FE2E0B" w:rsidTr="00FE2E0B">
        <w:trPr>
          <w:trHeight w:val="29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902 1 11 09 00 0 00 0 000 120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156 000,0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160 000,0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164 000,0</w:t>
            </w:r>
          </w:p>
        </w:tc>
      </w:tr>
      <w:tr w:rsidR="00FE2E0B" w:rsidRPr="00FE2E0B" w:rsidTr="00FE2E0B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902 1 11 09 04 5 10 0 000 120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156 000,0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160 000,0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164 000,0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</w:rPr>
            </w:pPr>
            <w:r w:rsidRPr="00FE2E0B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000 1 17 00 00 0 00 0 000 000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286 528,0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lastRenderedPageBreak/>
              <w:t>Инициативные платежи. Зачисляемые в бюджеты сельских поселений (обустройство детской площадки по ул. Советской в с. Парбиг Бакчарского района  Томской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9021 17 15030 10 0011 150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286 528,0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000 2 00 00 00 0 00 0 000 000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14 140 066,0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10 737 316,0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11 452 316,0</w:t>
            </w:r>
          </w:p>
        </w:tc>
      </w:tr>
      <w:tr w:rsidR="00FE2E0B" w:rsidRPr="00FE2E0B" w:rsidTr="00FE2E0B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902 2 02 00 00 0 00 0 000 000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14 140 066,0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10 737 316,0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11 452 316,0</w:t>
            </w:r>
          </w:p>
        </w:tc>
      </w:tr>
      <w:tr w:rsidR="00FE2E0B" w:rsidRPr="00FE2E0B" w:rsidTr="00FE2E0B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</w:rPr>
            </w:pPr>
            <w:r w:rsidRPr="00FE2E0B">
              <w:rPr>
                <w:b/>
                <w:b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902 2 02 15 00 1 10 0 000 150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8 587 300,0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8 616 000,0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8 623 300,0</w:t>
            </w:r>
          </w:p>
        </w:tc>
      </w:tr>
      <w:tr w:rsidR="00FE2E0B" w:rsidRPr="00FE2E0B" w:rsidTr="00FE2E0B">
        <w:trPr>
          <w:trHeight w:val="52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в том числе за счет субвенции из областного бюджета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 xml:space="preserve">902 2 02 15 00 1 10 0 000 150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5 555 300,0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5 582 400,0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5 582 400,0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 xml:space="preserve">902 2 02 20 00 0 00 0 000 150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1 424 200,0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1 449 100,0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1 474 300,0</w:t>
            </w:r>
          </w:p>
        </w:tc>
      </w:tr>
      <w:tr w:rsidR="00FE2E0B" w:rsidRPr="00FE2E0B" w:rsidTr="00FE2E0B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902 2 02 35082 10 0000 150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594 000,0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594 000,0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594 000,0</w:t>
            </w:r>
          </w:p>
        </w:tc>
      </w:tr>
      <w:tr w:rsidR="00FE2E0B" w:rsidRPr="00FE2E0B" w:rsidTr="00FE2E0B">
        <w:trPr>
          <w:trHeight w:val="21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902 2 02 35082 10 0000 150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902 2 02 35082 10 0000 150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t>Субвенции бюджетам сельских поселений на выполнение передаваемых полномочий субъектов  Российской Федерации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902 2 02 30 024 10 0000 150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594 000,0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594 000,0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594 000,0</w:t>
            </w:r>
          </w:p>
        </w:tc>
      </w:tr>
      <w:tr w:rsidR="00FE2E0B" w:rsidRPr="00FE2E0B" w:rsidTr="00FE2E0B">
        <w:trPr>
          <w:trHeight w:val="26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i/>
                <w:iCs/>
              </w:rPr>
            </w:pPr>
            <w:r w:rsidRPr="00FE2E0B">
              <w:rPr>
                <w:i/>
                <w:iCs/>
              </w:rPr>
              <w:lastRenderedPageBreak/>
              <w:t>в том числе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902 2 02 30 024 10 0000 150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594 000,0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594 000,0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594 000,0</w:t>
            </w:r>
          </w:p>
        </w:tc>
      </w:tr>
      <w:tr w:rsidR="00FE2E0B" w:rsidRPr="00FE2E0B" w:rsidTr="00FE2E0B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902 2 02 35 11 8 10 0 000 150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236 200,0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i/>
                <w:iCs/>
              </w:rPr>
            </w:pPr>
            <w:r w:rsidRPr="00FE2E0B">
              <w:rPr>
                <w:i/>
                <w:iCs/>
              </w:rPr>
              <w:t>261 100,0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i/>
                <w:iCs/>
              </w:rPr>
            </w:pPr>
            <w:r w:rsidRPr="00FE2E0B">
              <w:rPr>
                <w:i/>
                <w:iCs/>
              </w:rPr>
              <w:t>286 300,0</w:t>
            </w:r>
          </w:p>
        </w:tc>
      </w:tr>
      <w:tr w:rsidR="00FE2E0B" w:rsidRPr="00FE2E0B" w:rsidTr="00FE2E0B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b/>
                <w:bCs/>
              </w:rPr>
            </w:pPr>
            <w:r w:rsidRPr="00FE2E0B">
              <w:rPr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000 2 02 49999 10 0000 150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6 436 530,39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672 216,0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color w:val="000000"/>
              </w:rPr>
            </w:pPr>
            <w:r w:rsidRPr="00FE2E0B">
              <w:rPr>
                <w:b/>
                <w:bCs/>
                <w:color w:val="000000"/>
              </w:rPr>
              <w:t>1 354 716,0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в том числе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84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финансовая поддержка инициативных проектов,выдвигаемых муниципальными образованиями Томской области на 2024год (Обустройство детской площадки по ул. Советской в с. Парбиг)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995 540,0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928 000,0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563 000,0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108 573,0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rFonts w:ascii="22931775" w:hAnsi="22931775" w:cs="Calibri"/>
              </w:rPr>
            </w:pPr>
            <w:r w:rsidRPr="00FE2E0B">
              <w:rPr>
                <w:rFonts w:ascii="22931775" w:hAnsi="22931775" w:cs="Calibri"/>
              </w:rPr>
              <w:t>3 169 201,39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633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lastRenderedPageBreak/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40 000,0</w:t>
            </w:r>
          </w:p>
        </w:tc>
      </w:tr>
      <w:tr w:rsidR="00FE2E0B" w:rsidRPr="00FE2E0B" w:rsidTr="00FE2E0B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на реализацию мероприятий муниципальной программы "Патриотическое воспитание граждан Бакчарского района на 2021-2026 годы"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40 000,0</w:t>
            </w:r>
          </w:p>
        </w:tc>
      </w:tr>
      <w:tr w:rsidR="00FE2E0B" w:rsidRPr="00FE2E0B" w:rsidTr="00FE2E0B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i/>
                <w:iCs/>
              </w:rPr>
            </w:pPr>
            <w:r w:rsidRPr="00FE2E0B">
              <w:rPr>
                <w:i/>
                <w:iCs/>
              </w:rPr>
              <w:t>в том числе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i/>
                <w:iCs/>
              </w:rPr>
            </w:pPr>
            <w:r w:rsidRPr="00FE2E0B">
              <w:rPr>
                <w:i/>
                <w:iCs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i/>
                <w:iCs/>
              </w:rPr>
            </w:pPr>
            <w:r w:rsidRPr="00FE2E0B">
              <w:rPr>
                <w:i/>
                <w:iCs/>
              </w:rPr>
              <w:t>40 000,0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i/>
                <w:iCs/>
              </w:rPr>
            </w:pPr>
            <w:r w:rsidRPr="00FE2E0B">
              <w:rPr>
                <w:i/>
                <w:iCs/>
              </w:rPr>
              <w:t>40 000,0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i/>
                <w:iCs/>
              </w:rPr>
            </w:pPr>
            <w:r w:rsidRPr="00FE2E0B">
              <w:rPr>
                <w:i/>
                <w:iCs/>
              </w:rPr>
              <w:t>40 000,0</w:t>
            </w:r>
          </w:p>
        </w:tc>
      </w:tr>
      <w:tr w:rsidR="00FE2E0B" w:rsidRPr="00FE2E0B" w:rsidTr="00FE2E0B">
        <w:trPr>
          <w:trHeight w:val="13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592 216,0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592 216,0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592 216,0</w:t>
            </w:r>
          </w:p>
        </w:tc>
      </w:tr>
      <w:tr w:rsidR="00FE2E0B" w:rsidRPr="00FE2E0B" w:rsidTr="00FE2E0B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на приобретение оборудования для малобюджетных спортивных площадок по месту жительства и учебыв муниципальных образованиях Томской области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902 2 02 49999 10 0000 150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682 500,0</w:t>
            </w:r>
          </w:p>
        </w:tc>
      </w:tr>
      <w:tr w:rsidR="00FE2E0B" w:rsidRPr="00FE2E0B" w:rsidTr="00FE2E0B">
        <w:trPr>
          <w:trHeight w:val="237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lastRenderedPageBreak/>
              <w:t>ДОХОДЫ БЮДЖЕТОВ СИСТЕМЫ РОССИЙСКОЙ ФЕДЕРАЦИИ ОТ ВОЗВРАТА ОСТАТКОВ СУБСИДИЙ, СУБВЕНЦИЙ И ИНЫХ МЕЖБЮДЖЕТНЫХ ТРАНСФЕРТОВ,ИМЕЮЩИХ ЦЕЛЕВОЕ НАЗНАЧЕНИЕ, ПРОШЛЫХ ЛЕТ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000 2 18 000000 0000 000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55 896,78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05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902 2 18 05030 10 0000 150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55 896,78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ВОЗВРАТ ОСТАТКОВ СУБСИДИЙ, СУБВЕНЦИЙ И ИНЫХ МЕЖБЮДЖЕТНЫХ ТРАНСФЕРТОВ,ИМЕЮЩИХ ЦЕЛЕВОЕ НАЗНАЧЕНИЕ, ПРОШЛЫХ ЛЕТ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000 209 000000 0000 000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</w:rPr>
            </w:pPr>
            <w:r w:rsidRPr="00FE2E0B">
              <w:rPr>
                <w:b/>
                <w:bCs/>
              </w:rPr>
              <w:t>-62 968,14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 </w:t>
            </w:r>
          </w:p>
        </w:tc>
      </w:tr>
      <w:tr w:rsidR="00FE2E0B" w:rsidRPr="00FE2E0B" w:rsidTr="00FE2E0B">
        <w:trPr>
          <w:trHeight w:val="158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</w:pPr>
            <w:r w:rsidRPr="00FE2E0B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color w:val="000000"/>
              </w:rPr>
            </w:pPr>
            <w:r w:rsidRPr="00FE2E0B">
              <w:rPr>
                <w:color w:val="000000"/>
              </w:rPr>
              <w:t>902 2 19 60010 10 0000 150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right"/>
              <w:rPr>
                <w:color w:val="000000"/>
              </w:rPr>
            </w:pPr>
            <w:r w:rsidRPr="00FE2E0B">
              <w:rPr>
                <w:color w:val="000000"/>
              </w:rPr>
              <w:t>-62 968,14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E2E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tbl>
      <w:tblPr>
        <w:tblW w:w="10360" w:type="dxa"/>
        <w:tblInd w:w="96" w:type="dxa"/>
        <w:tblLayout w:type="fixed"/>
        <w:tblLook w:val="04A0"/>
      </w:tblPr>
      <w:tblGrid>
        <w:gridCol w:w="2564"/>
        <w:gridCol w:w="638"/>
        <w:gridCol w:w="354"/>
        <w:gridCol w:w="992"/>
        <w:gridCol w:w="993"/>
        <w:gridCol w:w="850"/>
        <w:gridCol w:w="1418"/>
        <w:gridCol w:w="1275"/>
        <w:gridCol w:w="1276"/>
      </w:tblGrid>
      <w:tr w:rsidR="00FE2E0B" w:rsidRPr="00FE2E0B" w:rsidTr="00FE2E0B">
        <w:trPr>
          <w:trHeight w:val="264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16"/>
                <w:szCs w:val="16"/>
              </w:rPr>
            </w:pPr>
            <w:r w:rsidRPr="00FE2E0B">
              <w:rPr>
                <w:sz w:val="16"/>
                <w:szCs w:val="16"/>
              </w:rPr>
              <w:lastRenderedPageBreak/>
              <w:t>Приложение №2</w:t>
            </w:r>
          </w:p>
        </w:tc>
      </w:tr>
      <w:tr w:rsidR="00FE2E0B" w:rsidRPr="00FE2E0B" w:rsidTr="00FE2E0B">
        <w:trPr>
          <w:trHeight w:val="264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16"/>
                <w:szCs w:val="16"/>
              </w:rPr>
            </w:pPr>
            <w:r w:rsidRPr="00FE2E0B">
              <w:rPr>
                <w:sz w:val="16"/>
                <w:szCs w:val="16"/>
              </w:rPr>
              <w:t>к решению Совета Парбигского сельского поселения  №40 от 27.12.2023г</w:t>
            </w:r>
          </w:p>
        </w:tc>
      </w:tr>
      <w:tr w:rsidR="00FE2E0B" w:rsidRPr="00FE2E0B" w:rsidTr="00FE2E0B">
        <w:trPr>
          <w:trHeight w:val="312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</w:p>
        </w:tc>
      </w:tr>
      <w:tr w:rsidR="00FE2E0B" w:rsidRPr="00FE2E0B" w:rsidTr="00FE2E0B">
        <w:trPr>
          <w:trHeight w:val="312"/>
        </w:trPr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</w:p>
        </w:tc>
      </w:tr>
      <w:tr w:rsidR="00FE2E0B" w:rsidRPr="00FE2E0B" w:rsidTr="00FE2E0B">
        <w:trPr>
          <w:trHeight w:val="115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бюджета поселения на 2024 год и плановый период 2025-2026 годов</w:t>
            </w:r>
          </w:p>
        </w:tc>
      </w:tr>
      <w:tr w:rsidR="00FE2E0B" w:rsidRPr="00FE2E0B" w:rsidTr="00FE2E0B">
        <w:trPr>
          <w:trHeight w:val="15"/>
        </w:trPr>
        <w:tc>
          <w:tcPr>
            <w:tcW w:w="10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2E0B" w:rsidRPr="00FE2E0B" w:rsidTr="00FE2E0B">
        <w:trPr>
          <w:trHeight w:val="255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КВСР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КФСР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КВР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Сумма  руб.</w:t>
            </w:r>
          </w:p>
        </w:tc>
      </w:tr>
      <w:tr w:rsidR="00FE2E0B" w:rsidRPr="00FE2E0B" w:rsidTr="00FE2E0B">
        <w:trPr>
          <w:trHeight w:val="46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</w:tr>
      <w:tr w:rsidR="00FE2E0B" w:rsidRPr="00FE2E0B" w:rsidTr="00FE2E0B">
        <w:trPr>
          <w:trHeight w:val="285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</w:p>
        </w:tc>
      </w:tr>
      <w:tr w:rsidR="00FE2E0B" w:rsidRPr="00FE2E0B" w:rsidTr="00FE2E0B">
        <w:trPr>
          <w:trHeight w:val="28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2026</w:t>
            </w:r>
          </w:p>
        </w:tc>
      </w:tr>
      <w:tr w:rsidR="00FE2E0B" w:rsidRPr="00FE2E0B" w:rsidTr="00FE2E0B">
        <w:trPr>
          <w:trHeight w:val="66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21 868 103,91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E2E0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14 919 016,00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 xml:space="preserve">  15 754 616,00   </w:t>
            </w:r>
          </w:p>
        </w:tc>
      </w:tr>
      <w:tr w:rsidR="00FE2E0B" w:rsidRPr="00FE2E0B" w:rsidTr="00FE2E0B">
        <w:trPr>
          <w:trHeight w:val="63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9 628 588,67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7 960 141,39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7 992 141,39</w:t>
            </w:r>
          </w:p>
        </w:tc>
      </w:tr>
      <w:tr w:rsidR="00FE2E0B" w:rsidRPr="00FE2E0B" w:rsidTr="00FE2E0B">
        <w:trPr>
          <w:trHeight w:val="16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002 0300000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1 169 000,00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1 169 000,00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1 169 000,00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Глава муниципальногообразования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1 169 000,00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1 169 000,00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1 169 000,00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897 850,00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897 850,00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897 850,00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страховые взносы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271 150,00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271 150,00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271 150,00   </w:t>
            </w:r>
          </w:p>
        </w:tc>
      </w:tr>
      <w:tr w:rsidR="00FE2E0B" w:rsidRPr="00FE2E0B" w:rsidTr="00FE2E0B">
        <w:trPr>
          <w:trHeight w:val="22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Функционирование законодательных (представительных) органов государственной власти 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19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8 083 368,67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6 781 141,39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6 813 141,39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8 083 368,67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6 781 141,39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6 813 141,39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lastRenderedPageBreak/>
              <w:t>иные выплаты персоналу государственных(муниципальных)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100 000,00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4 148 400,00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4 106 461,00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4 106 461,00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страховые взновы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1 252 875,00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1 240 152,00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1 240 152,00   </w:t>
            </w:r>
          </w:p>
        </w:tc>
      </w:tr>
      <w:tr w:rsidR="00FE2E0B" w:rsidRPr="00FE2E0B" w:rsidTr="00FE2E0B">
        <w:trPr>
          <w:trHeight w:val="8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2 068 180,00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1 017 751,39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1 017 751,39   </w:t>
            </w:r>
          </w:p>
        </w:tc>
      </w:tr>
      <w:tr w:rsidR="00FE2E0B" w:rsidRPr="00FE2E0B" w:rsidTr="00FE2E0B">
        <w:trPr>
          <w:trHeight w:val="70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13 742,65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10 000,00   </w:t>
            </w:r>
          </w:p>
        </w:tc>
      </w:tr>
      <w:tr w:rsidR="00FE2E0B" w:rsidRPr="00FE2E0B" w:rsidTr="00FE2E0B">
        <w:trPr>
          <w:trHeight w:val="82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481 094,02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382 400,00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414 400,00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 7 000,00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  7 000,00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7 000,00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17 377,00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17 377,00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17 377,00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0020400000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 10 000,00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10 000,00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20 000,00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10 000,00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10 000,00   </w:t>
            </w:r>
          </w:p>
        </w:tc>
      </w:tr>
      <w:tr w:rsidR="00FE2E0B" w:rsidRPr="00FE2E0B" w:rsidTr="00FE2E0B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378 220,00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0900200000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 12 000,00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0900200000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12 000,00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87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0921500000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237 920,00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0921500000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237 920,00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63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0921000000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128 300,00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0921000000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88 920,00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0923700000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 3 880,00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092620000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13 500,00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0926300000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22 000,00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51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236 200,00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 xml:space="preserve">              261 100,00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286 300,00   </w:t>
            </w:r>
          </w:p>
        </w:tc>
      </w:tr>
      <w:tr w:rsidR="00FE2E0B" w:rsidRPr="00FE2E0B" w:rsidTr="00FE2E0B">
        <w:trPr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236 200,00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261 100,00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286 300,00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181 400,00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200 537,00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219 900,00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страховые взносы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54 800,00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60 563,00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66 400,00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2126551180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6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2 756 360,00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 xml:space="preserve">           1 791 000,00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1 841 000,00   </w:t>
            </w:r>
          </w:p>
        </w:tc>
      </w:tr>
      <w:tr w:rsidR="00FE2E0B" w:rsidRPr="00FE2E0B" w:rsidTr="00FE2E0B">
        <w:trPr>
          <w:trHeight w:val="67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  <w:sz w:val="24"/>
                <w:szCs w:val="24"/>
              </w:rPr>
            </w:pPr>
            <w:r w:rsidRPr="00FE2E0B">
              <w:rPr>
                <w:i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0619240230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15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иные межбюджетные трансферты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0619240230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2 663 660,00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1 791 000,00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1 841 000,00   </w:t>
            </w:r>
          </w:p>
        </w:tc>
      </w:tr>
      <w:tr w:rsidR="00FE2E0B" w:rsidRPr="00FE2E0B" w:rsidTr="00FE2E0B">
        <w:trPr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2 100 360,00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1 305 000,00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1 400 000,00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2 100 360,00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1 305 000,00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1 400 000,00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текущий ремонт автомобильных дорог в границах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473 000,00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486 000,00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441 000,00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473 000,00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486 000,00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441 000,00   </w:t>
            </w:r>
          </w:p>
        </w:tc>
      </w:tr>
      <w:tr w:rsidR="00FE2E0B" w:rsidRPr="00FE2E0B" w:rsidTr="00FE2E0B">
        <w:trPr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15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lastRenderedPageBreak/>
              <w:t>иные межбюджетные трансферты на финансовое обеспечение дорожной деятельности в отношении автомобильных дорог местного значения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1828440930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софинансирование расходов по ремонту автомобильных дорог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60002S0930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90 300,00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уплата имущественного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90 300,00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5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Проведение кадастровых работ по образованию и межеванию земельных участков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0925600000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0925600000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5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3 646 985,93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   160 000,00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237 900,00   </w:t>
            </w:r>
          </w:p>
        </w:tc>
      </w:tr>
      <w:tr w:rsidR="00FE2E0B" w:rsidRPr="00FE2E0B" w:rsidTr="00FE2E0B">
        <w:trPr>
          <w:trHeight w:val="55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628 700,00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 xml:space="preserve">              160 000,00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164 000,00   </w:t>
            </w:r>
          </w:p>
        </w:tc>
      </w:tr>
      <w:tr w:rsidR="00FE2E0B" w:rsidRPr="00FE2E0B" w:rsidTr="00FE2E0B">
        <w:trPr>
          <w:trHeight w:val="6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текущий ремонт муниципального жилья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3900500000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126 000,00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  <w:sz w:val="18"/>
                <w:szCs w:val="18"/>
              </w:rPr>
            </w:pPr>
            <w:r w:rsidRPr="00FE2E0B">
              <w:rPr>
                <w:i/>
                <w:iCs/>
                <w:sz w:val="18"/>
                <w:szCs w:val="18"/>
              </w:rPr>
              <w:t xml:space="preserve">              130 000,00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 134 000,00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126 000,00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130 000,00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134 000,00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3909600000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  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  <w:sz w:val="18"/>
                <w:szCs w:val="18"/>
              </w:rPr>
            </w:pPr>
            <w:r w:rsidRPr="00FE2E0B">
              <w:rPr>
                <w:i/>
                <w:iCs/>
                <w:sz w:val="18"/>
                <w:szCs w:val="18"/>
              </w:rPr>
              <w:t xml:space="preserve">                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   30 000,00   </w:t>
            </w:r>
          </w:p>
        </w:tc>
      </w:tr>
      <w:tr w:rsidR="00FE2E0B" w:rsidRPr="00FE2E0B" w:rsidTr="00FE2E0B">
        <w:trPr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3909600000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30 000,00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   30 000,00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уплата прочих налогов,сборов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472 700,00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уплата имущественного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472 700,00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43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1 668 771,14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Мероприятия в области коммунального хозяйства(водоснабжение)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334 881,14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49 258,14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129 453,03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11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частичное возмещение убытков ресурсоснабжающим организациям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31 100,00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16 496,97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19WF541370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108 573,00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Мероприятия  по подготовке объектов коммунального хозяйства к работе в отопительный период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1 333 890,00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80 920,00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90 000,00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45 000,00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1918040910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928 000,00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39104S0910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189 970,00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1 349 514,79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 41 900,00   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688 663,40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  41 900,00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562 448,42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41 900,00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126 214,98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организация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 99 190,00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99 190,00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6000500000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     810,00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158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Софинансирование проекта "Обустройство детской площадки по ул. Советской в с. Парбиг Бакчарского района Томской области"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89701S1111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838 230,78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lastRenderedPageBreak/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89701S1111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838 230,78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18"/>
                <w:szCs w:val="18"/>
              </w:rPr>
            </w:pPr>
            <w:r w:rsidRPr="00FE2E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8970141111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995 540,00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 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E2E0B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прочая закупка товаров работ, услуг для государственных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4400000000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1 313 815,70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</w:tr>
      <w:tr w:rsidR="00FE2E0B" w:rsidRPr="00FE2E0B" w:rsidTr="00FE2E0B">
        <w:trPr>
          <w:trHeight w:val="18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  <w:rPr>
                <w:color w:val="000000"/>
              </w:rPr>
            </w:pPr>
            <w:r w:rsidRPr="00FE2E0B">
              <w:rPr>
                <w:color w:val="000000"/>
              </w:rPr>
              <w:t>Иные межбюджетные трансферты на реализацию  мероприятий муниципальной программы "Комплексное развитие сельских территорий Бакчарского района" на 2021-2026 годы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7952300001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  <w:sz w:val="18"/>
                <w:szCs w:val="18"/>
              </w:rPr>
            </w:pPr>
            <w:r w:rsidRPr="00FE2E0B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2 101 217,00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1 268 000,00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1 268 000,00   </w:t>
            </w:r>
          </w:p>
        </w:tc>
      </w:tr>
      <w:tr w:rsidR="00FE2E0B" w:rsidRPr="00FE2E0B" w:rsidTr="00FE2E0B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Оказание других видов социальной помощи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80 000,00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     80 000,00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   80 000,00   </w:t>
            </w:r>
          </w:p>
        </w:tc>
      </w:tr>
      <w:tr w:rsidR="00FE2E0B" w:rsidRPr="00FE2E0B" w:rsidTr="00FE2E0B">
        <w:trPr>
          <w:trHeight w:val="22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Иные межбюджетные трансферты на реализацию мероприятий муниципальной программы " Патриотическое воспитание граждан Бакчарского района на 2016-2020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79502S0710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E2E0B">
              <w:rPr>
                <w:b/>
                <w:bCs/>
                <w:i/>
                <w:iCs/>
                <w:sz w:val="18"/>
                <w:szCs w:val="18"/>
              </w:rPr>
              <w:t xml:space="preserve">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40 000,00   </w:t>
            </w:r>
          </w:p>
        </w:tc>
      </w:tr>
      <w:tr w:rsidR="00FE2E0B" w:rsidRPr="00FE2E0B" w:rsidTr="00FE2E0B">
        <w:trPr>
          <w:trHeight w:val="184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на оказание помощи отдельным категориям граждан из числа ветеранов Великой Отечественной войны и вдов участников войны в ремонте жилых помещений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79502S0710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40 000,00   </w:t>
            </w:r>
          </w:p>
        </w:tc>
      </w:tr>
      <w:tr w:rsidR="00FE2E0B" w:rsidRPr="00FE2E0B" w:rsidTr="00FE2E0B">
        <w:trPr>
          <w:trHeight w:val="290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i/>
                <w:iCs/>
              </w:rPr>
            </w:pPr>
            <w:r w:rsidRPr="00FE2E0B">
              <w:rPr>
                <w:i/>
                <w:iCs/>
              </w:rPr>
              <w:t>иные межбюджетные трансферты на организацию помощи отдельным категориям граждан из числа  ветеранов ВеликойтОтечественной войны и вдов  участников войны в ремонте жилых помещений за счет средств областного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7950240710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sz w:val="18"/>
                <w:szCs w:val="18"/>
              </w:rPr>
            </w:pPr>
            <w:r w:rsidRPr="00FE2E0B">
              <w:rPr>
                <w:sz w:val="18"/>
                <w:szCs w:val="18"/>
              </w:rPr>
              <w:t xml:space="preserve">  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   40 000,00   </w:t>
            </w:r>
          </w:p>
        </w:tc>
      </w:tr>
      <w:tr w:rsidR="00FE2E0B" w:rsidRPr="00FE2E0B" w:rsidTr="00FE2E0B">
        <w:trPr>
          <w:trHeight w:val="105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7950240710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40 000,00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  <w:sz w:val="18"/>
                <w:szCs w:val="18"/>
              </w:rPr>
            </w:pPr>
            <w:r w:rsidRPr="00FE2E0B">
              <w:rPr>
                <w:i/>
                <w:iCs/>
                <w:sz w:val="18"/>
                <w:szCs w:val="18"/>
              </w:rPr>
              <w:t xml:space="preserve">                40 000,00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40 000,00   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2 021 217,00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1 188 000,00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1 188 000,00   </w:t>
            </w:r>
          </w:p>
        </w:tc>
      </w:tr>
      <w:tr w:rsidR="00FE2E0B" w:rsidRPr="00FE2E0B" w:rsidTr="00FE2E0B">
        <w:trPr>
          <w:trHeight w:val="290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r w:rsidRPr="00FE2E0B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(за счет средств федерального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r w:rsidRPr="00FE2E0B">
              <w:t>субвенция  на осуществление государственных полномочий по предоставлению жилых помещений детям-сиротам и детям, оставшимся без попечнгтя родителей, лицам из их числа по договорам найма специализированных жилых помещений  (софинансирование ФБ)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11189R0820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264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r w:rsidRPr="00FE2E0B">
              <w:t>Субвенции на осуществление государственных полномочий по обеспечению  жилыми  помещениями детей-сирот и детей,оставшихсябез попечнгтя родителей,а также лиц  из их числа, не имеющих закрепленного жилого помещения (за счет средств областного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11171А0820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594 000,00   </w:t>
            </w:r>
          </w:p>
        </w:tc>
      </w:tr>
      <w:tr w:rsidR="00FE2E0B" w:rsidRPr="00FE2E0B" w:rsidTr="00FE2E0B">
        <w:trPr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11171А0820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594 000,00   </w:t>
            </w:r>
          </w:p>
        </w:tc>
      </w:tr>
      <w:tr w:rsidR="00FE2E0B" w:rsidRPr="00FE2E0B" w:rsidTr="00FE2E0B">
        <w:trPr>
          <w:trHeight w:val="316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both"/>
            </w:pPr>
            <w:r w:rsidRPr="00FE2E0B">
              <w:lastRenderedPageBreak/>
              <w:t>Субвенции  на осуществление государственных полномочий по предоставлению социальной выплаты, удостоверяемой государственным жилищным сертификатом Томской области, лицам.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1116441190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594 000,00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субсидии гражданам на приобретение жилья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1116441190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594 000,00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594 000,00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594 000,00   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Исполнение судебных актов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833 217,00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FE2E0B" w:rsidRPr="00FE2E0B" w:rsidTr="00FE2E0B">
        <w:trPr>
          <w:trHeight w:val="132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бюджетные инвестиции на приобретение объектов недвижимого имущества в государственную(муниципальную )собственность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833 217,00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</w:p>
        </w:tc>
      </w:tr>
      <w:tr w:rsidR="00FE2E0B" w:rsidRPr="00FE2E0B" w:rsidTr="00FE2E0B">
        <w:trPr>
          <w:trHeight w:val="55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657 216,00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  624 216,00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1 306 716,00   </w:t>
            </w:r>
          </w:p>
        </w:tc>
      </w:tr>
      <w:tr w:rsidR="00FE2E0B" w:rsidRPr="00FE2E0B" w:rsidTr="00FE2E0B">
        <w:trPr>
          <w:trHeight w:val="2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</w:t>
            </w:r>
            <w:r w:rsidRPr="00FE2E0B">
              <w:rPr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657 216,00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  624 216,00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624 216,00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5129700000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30 000,00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512Р540008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35 000,00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  32 000,00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32 000,00   </w:t>
            </w:r>
          </w:p>
        </w:tc>
      </w:tr>
      <w:tr w:rsidR="00FE2E0B" w:rsidRPr="00FE2E0B" w:rsidTr="00FE2E0B">
        <w:trPr>
          <w:trHeight w:val="135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i/>
                <w:iCs/>
              </w:rPr>
            </w:pPr>
            <w:r w:rsidRPr="00FE2E0B">
              <w:rPr>
                <w:i/>
                <w:iCs/>
              </w:rPr>
              <w:t>иные межбюджетные трансферты на обеспечение условий для развития физической культуры и массового спорта ( за счет средств областной субвенции)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592 216,00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592 216,00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592 216,00   </w:t>
            </w:r>
          </w:p>
        </w:tc>
      </w:tr>
      <w:tr w:rsidR="00FE2E0B" w:rsidRPr="00FE2E0B" w:rsidTr="00FE2E0B">
        <w:trPr>
          <w:trHeight w:val="3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фонд оплаты труда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436 748,00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436 748,00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436 748,00   </w:t>
            </w:r>
          </w:p>
        </w:tc>
      </w:tr>
      <w:tr w:rsidR="00FE2E0B" w:rsidRPr="00FE2E0B" w:rsidTr="00FE2E0B">
        <w:trPr>
          <w:trHeight w:val="34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i/>
                <w:iCs/>
              </w:rPr>
            </w:pPr>
            <w:r w:rsidRPr="00FE2E0B">
              <w:rPr>
                <w:i/>
                <w:iCs/>
              </w:rPr>
              <w:t>страховые взносы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132 815,00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131 898,00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131 898,00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795Р540008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22 653,00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  23 570,00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  23 570,00   </w:t>
            </w:r>
          </w:p>
        </w:tc>
      </w:tr>
      <w:tr w:rsidR="00FE2E0B" w:rsidRPr="00FE2E0B" w:rsidTr="00FE2E0B">
        <w:trPr>
          <w:trHeight w:val="45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795Р540006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       682 500,00   </w:t>
            </w:r>
          </w:p>
        </w:tc>
      </w:tr>
      <w:tr w:rsidR="00FE2E0B" w:rsidRPr="00FE2E0B" w:rsidTr="00FE2E0B">
        <w:trPr>
          <w:trHeight w:val="79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прочая закупка товаров работ, услуг для муниципальных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795Р540006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682 500,00   </w:t>
            </w:r>
          </w:p>
        </w:tc>
      </w:tr>
      <w:tr w:rsidR="00FE2E0B" w:rsidRPr="00FE2E0B" w:rsidTr="00FE2E0B">
        <w:trPr>
          <w:trHeight w:val="237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lastRenderedPageBreak/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795Р540006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</w:pPr>
            <w:r w:rsidRPr="00FE2E0B">
              <w:t xml:space="preserve">          682 500,00   </w:t>
            </w:r>
          </w:p>
        </w:tc>
      </w:tr>
      <w:tr w:rsidR="00FE2E0B" w:rsidRPr="00FE2E0B" w:rsidTr="00FE2E0B">
        <w:trPr>
          <w:trHeight w:val="220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Межбюджетные трансферты  бюджетам муниципальных районов из бюджетов поселенийсубъектов Российской Федерации и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i/>
                <w:iCs/>
              </w:rPr>
            </w:pPr>
            <w:r w:rsidRPr="00FE2E0B"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2 735 213,61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2 854 558,61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2 854 558,61   </w:t>
            </w:r>
          </w:p>
        </w:tc>
      </w:tr>
      <w:tr w:rsidR="00FE2E0B" w:rsidRPr="00FE2E0B" w:rsidTr="00FE2E0B">
        <w:trPr>
          <w:trHeight w:val="5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>1403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521 0600000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i/>
                <w:iCs/>
              </w:rPr>
            </w:pPr>
            <w:r w:rsidRPr="00FE2E0B">
              <w:rPr>
                <w:rFonts w:ascii="Arial CYR" w:hAnsi="Arial CYR" w:cs="Arial CYR"/>
                <w:i/>
                <w:iCs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2 735 213,61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  2 854 558,61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</w:rPr>
            </w:pPr>
            <w:r w:rsidRPr="00FE2E0B">
              <w:rPr>
                <w:b/>
                <w:bCs/>
                <w:i/>
                <w:iCs/>
              </w:rPr>
              <w:t xml:space="preserve">      2 854 558,61   </w:t>
            </w:r>
          </w:p>
        </w:tc>
      </w:tr>
      <w:tr w:rsidR="00FE2E0B" w:rsidRPr="00FE2E0B" w:rsidTr="00FE2E0B">
        <w:trPr>
          <w:trHeight w:val="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</w:rPr>
            </w:pPr>
            <w:r w:rsidRPr="00FE2E0B">
              <w:rPr>
                <w:i/>
                <w:iCs/>
              </w:rPr>
              <w:t xml:space="preserve">        2 494 341,36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</w:tr>
      <w:tr w:rsidR="00FE2E0B" w:rsidRPr="00FE2E0B" w:rsidTr="00FE2E0B">
        <w:trPr>
          <w:trHeight w:val="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r w:rsidRPr="00FE2E0B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</w:tr>
      <w:tr w:rsidR="00FE2E0B" w:rsidRPr="00FE2E0B" w:rsidTr="00FE2E0B">
        <w:trPr>
          <w:trHeight w:val="26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E0B" w:rsidRPr="00FE2E0B" w:rsidRDefault="00FE2E0B" w:rsidP="00FE2E0B">
            <w:pPr>
              <w:rPr>
                <w:b/>
                <w:bCs/>
              </w:rPr>
            </w:pPr>
            <w:r w:rsidRPr="00FE2E0B">
              <w:rPr>
                <w:b/>
                <w:bCs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</w:rPr>
            </w:pPr>
            <w:r w:rsidRPr="00FE2E0B">
              <w:rPr>
                <w:rFonts w:ascii="Arial CYR" w:hAnsi="Arial CYR" w:cs="Arial CY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 xml:space="preserve">   24 199 596,30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E2E0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  14 657 916,00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E2E0B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   15 468 316,00   </w:t>
            </w:r>
          </w:p>
        </w:tc>
      </w:tr>
    </w:tbl>
    <w:p w:rsidR="00923D39" w:rsidRDefault="00923D39" w:rsidP="006A140B">
      <w:pPr>
        <w:ind w:firstLine="709"/>
        <w:jc w:val="center"/>
        <w:sectPr w:rsidR="00923D39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923D39" w:rsidRDefault="00923D39" w:rsidP="00923D39">
      <w:pPr>
        <w:spacing w:line="360" w:lineRule="auto"/>
        <w:jc w:val="right"/>
      </w:pPr>
      <w:r>
        <w:lastRenderedPageBreak/>
        <w:t xml:space="preserve">                                                      Приложение № 8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                 к решению Совета Парбигского 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сельского  поселения № 40 от 27.12. 2023г.        </w:t>
      </w:r>
    </w:p>
    <w:p w:rsidR="00923D39" w:rsidRDefault="00923D39" w:rsidP="00923D39">
      <w:pPr>
        <w:spacing w:line="360" w:lineRule="auto"/>
        <w:jc w:val="center"/>
      </w:pPr>
    </w:p>
    <w:p w:rsidR="00923D39" w:rsidRDefault="00923D39" w:rsidP="00923D39">
      <w:pPr>
        <w:spacing w:line="360" w:lineRule="auto"/>
        <w:jc w:val="center"/>
      </w:pPr>
    </w:p>
    <w:p w:rsidR="00923D39" w:rsidRPr="002C7953" w:rsidRDefault="00923D39" w:rsidP="00923D39">
      <w:pPr>
        <w:spacing w:line="360" w:lineRule="auto"/>
        <w:ind w:right="480"/>
        <w:jc w:val="center"/>
        <w:rPr>
          <w:b/>
        </w:rPr>
      </w:pPr>
      <w:r>
        <w:rPr>
          <w:b/>
        </w:rPr>
        <w:t>Источники финансирования дефицита местного бюджета МО «Парбигское сельское поселение» на 2024 год и плановый период 2025-2026годов</w:t>
      </w:r>
    </w:p>
    <w:p w:rsidR="00923D39" w:rsidRPr="002C7953" w:rsidRDefault="00923D39" w:rsidP="00923D39">
      <w:pPr>
        <w:spacing w:line="360" w:lineRule="auto"/>
        <w:jc w:val="center"/>
        <w:rPr>
          <w:b/>
        </w:rPr>
      </w:pPr>
    </w:p>
    <w:p w:rsidR="00923D39" w:rsidRPr="009B7F17" w:rsidRDefault="00923D39" w:rsidP="00923D39">
      <w:pPr>
        <w:spacing w:line="360" w:lineRule="auto"/>
      </w:pPr>
      <w:r>
        <w:rPr>
          <w:b/>
        </w:rPr>
        <w:t xml:space="preserve"> </w:t>
      </w:r>
      <w:r>
        <w:t xml:space="preserve">      </w:t>
      </w:r>
    </w:p>
    <w:p w:rsidR="00923D39" w:rsidRPr="002C7953" w:rsidRDefault="00923D39" w:rsidP="00923D39">
      <w:pPr>
        <w:spacing w:line="360" w:lineRule="auto"/>
        <w:ind w:left="36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2E0B" w:rsidRPr="00516F29" w:rsidTr="0042241E">
        <w:tc>
          <w:tcPr>
            <w:tcW w:w="4785" w:type="dxa"/>
            <w:shd w:val="clear" w:color="auto" w:fill="auto"/>
          </w:tcPr>
          <w:p w:rsidR="00FE2E0B" w:rsidRPr="00016F1D" w:rsidRDefault="00FE2E0B" w:rsidP="0042241E">
            <w:r w:rsidRPr="00016F1D">
              <w:t>Наименование кода вида источника</w:t>
            </w:r>
          </w:p>
        </w:tc>
        <w:tc>
          <w:tcPr>
            <w:tcW w:w="4786" w:type="dxa"/>
            <w:shd w:val="clear" w:color="auto" w:fill="auto"/>
          </w:tcPr>
          <w:p w:rsidR="00FE2E0B" w:rsidRPr="00016F1D" w:rsidRDefault="00FE2E0B" w:rsidP="0042241E">
            <w:r w:rsidRPr="00016F1D">
              <w:t>Сумма ,руб.</w:t>
            </w:r>
          </w:p>
        </w:tc>
      </w:tr>
      <w:tr w:rsidR="00FE2E0B" w:rsidRPr="002C7953" w:rsidTr="0042241E">
        <w:tc>
          <w:tcPr>
            <w:tcW w:w="4785" w:type="dxa"/>
            <w:shd w:val="clear" w:color="auto" w:fill="auto"/>
          </w:tcPr>
          <w:p w:rsidR="00FE2E0B" w:rsidRPr="00016F1D" w:rsidRDefault="00FE2E0B" w:rsidP="0042241E">
            <w:r w:rsidRPr="00016F1D"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shd w:val="clear" w:color="auto" w:fill="auto"/>
          </w:tcPr>
          <w:p w:rsidR="00FE2E0B" w:rsidRPr="00016F1D" w:rsidRDefault="00FE2E0B" w:rsidP="0042241E">
            <w:r>
              <w:t>3 402 237,91</w:t>
            </w:r>
          </w:p>
        </w:tc>
      </w:tr>
      <w:tr w:rsidR="00FE2E0B" w:rsidRPr="002C7953" w:rsidTr="0042241E">
        <w:tc>
          <w:tcPr>
            <w:tcW w:w="4785" w:type="dxa"/>
            <w:shd w:val="clear" w:color="auto" w:fill="auto"/>
          </w:tcPr>
          <w:p w:rsidR="00FE2E0B" w:rsidRPr="00016F1D" w:rsidRDefault="00FE2E0B" w:rsidP="0042241E">
            <w:pPr>
              <w:rPr>
                <w:b/>
              </w:rPr>
            </w:pPr>
            <w:r w:rsidRPr="00016F1D">
              <w:rPr>
                <w:b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shd w:val="clear" w:color="auto" w:fill="auto"/>
          </w:tcPr>
          <w:p w:rsidR="00FE2E0B" w:rsidRPr="00016F1D" w:rsidRDefault="00FE2E0B" w:rsidP="0042241E">
            <w:pPr>
              <w:rPr>
                <w:b/>
              </w:rPr>
            </w:pPr>
            <w:r>
              <w:rPr>
                <w:b/>
              </w:rPr>
              <w:t>3 402 237,91</w:t>
            </w:r>
          </w:p>
        </w:tc>
      </w:tr>
    </w:tbl>
    <w:p w:rsidR="00923D39" w:rsidRPr="002C7953" w:rsidRDefault="00923D39" w:rsidP="00923D39">
      <w:pPr>
        <w:spacing w:line="360" w:lineRule="auto"/>
        <w:ind w:left="360"/>
        <w:rPr>
          <w:u w:val="single"/>
        </w:rPr>
      </w:pPr>
    </w:p>
    <w:p w:rsidR="00923D39" w:rsidRDefault="00923D39" w:rsidP="006A140B">
      <w:pPr>
        <w:ind w:firstLine="709"/>
        <w:jc w:val="center"/>
        <w:sectPr w:rsidR="00923D39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923D39" w:rsidRDefault="00923D39" w:rsidP="00923D39">
      <w:pPr>
        <w:spacing w:line="360" w:lineRule="auto"/>
        <w:jc w:val="right"/>
      </w:pPr>
      <w:r>
        <w:lastRenderedPageBreak/>
        <w:t xml:space="preserve">Приложение № </w:t>
      </w:r>
      <w:r w:rsidR="001A7775">
        <w:t>9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                 к решению Совета Парбигского </w:t>
      </w:r>
    </w:p>
    <w:p w:rsidR="00923D39" w:rsidRDefault="00923D39" w:rsidP="00923D39">
      <w:pPr>
        <w:spacing w:line="360" w:lineRule="auto"/>
        <w:jc w:val="right"/>
      </w:pPr>
      <w:r>
        <w:t xml:space="preserve">                                                                          сельского  поселения № 40 от 27.12. 2023г.        </w:t>
      </w:r>
    </w:p>
    <w:p w:rsidR="00577755" w:rsidRDefault="00577755" w:rsidP="006A140B">
      <w:pPr>
        <w:ind w:firstLine="709"/>
        <w:jc w:val="center"/>
      </w:pPr>
    </w:p>
    <w:p w:rsidR="00923D39" w:rsidRDefault="00923D39" w:rsidP="006A140B">
      <w:pPr>
        <w:ind w:firstLine="709"/>
        <w:jc w:val="center"/>
      </w:pPr>
    </w:p>
    <w:tbl>
      <w:tblPr>
        <w:tblW w:w="10360" w:type="dxa"/>
        <w:tblInd w:w="96" w:type="dxa"/>
        <w:tblLayout w:type="fixed"/>
        <w:tblLook w:val="04A0"/>
      </w:tblPr>
      <w:tblGrid>
        <w:gridCol w:w="3273"/>
        <w:gridCol w:w="1275"/>
        <w:gridCol w:w="1134"/>
        <w:gridCol w:w="993"/>
        <w:gridCol w:w="1417"/>
        <w:gridCol w:w="1276"/>
        <w:gridCol w:w="992"/>
      </w:tblGrid>
      <w:tr w:rsidR="00FE2E0B" w:rsidRPr="00FE2E0B" w:rsidTr="00FE2E0B">
        <w:trPr>
          <w:trHeight w:val="645"/>
        </w:trPr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4"/>
                <w:szCs w:val="24"/>
              </w:rPr>
            </w:pPr>
            <w:r w:rsidRPr="00FE2E0B">
              <w:rPr>
                <w:b/>
                <w:bCs/>
                <w:sz w:val="24"/>
                <w:szCs w:val="24"/>
              </w:rPr>
              <w:t>Ведомственная структура  расходов  бюджета муниципального образования  "Парбигское сельское поселение"     Бакчарского района Томской области</w:t>
            </w:r>
          </w:p>
        </w:tc>
      </w:tr>
      <w:tr w:rsidR="00FE2E0B" w:rsidRPr="00FE2E0B" w:rsidTr="00FE2E0B">
        <w:trPr>
          <w:trHeight w:val="312"/>
        </w:trPr>
        <w:tc>
          <w:tcPr>
            <w:tcW w:w="103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4"/>
                <w:szCs w:val="24"/>
              </w:rPr>
            </w:pPr>
            <w:r w:rsidRPr="00FE2E0B">
              <w:rPr>
                <w:b/>
                <w:bCs/>
                <w:sz w:val="24"/>
                <w:szCs w:val="24"/>
              </w:rPr>
              <w:t>на2024г и  плановый период 2025-2026годов</w:t>
            </w:r>
          </w:p>
        </w:tc>
      </w:tr>
      <w:tr w:rsidR="00FE2E0B" w:rsidRPr="00FE2E0B" w:rsidTr="00FE2E0B">
        <w:trPr>
          <w:trHeight w:val="205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Наименование получателей средств из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Код ведомства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Раздел, 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сумма руб.2024год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сумма руб.2025год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</w:rPr>
            </w:pPr>
            <w:r w:rsidRPr="00FE2E0B">
              <w:rPr>
                <w:b/>
                <w:bCs/>
              </w:rPr>
              <w:t>Сумма руб.2026год</w:t>
            </w:r>
          </w:p>
        </w:tc>
      </w:tr>
      <w:tr w:rsidR="00FE2E0B" w:rsidRPr="00FE2E0B" w:rsidTr="00FE2E0B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9 628 588,67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7 960 141,39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7 992 141,39</w:t>
            </w:r>
          </w:p>
        </w:tc>
      </w:tr>
      <w:tr w:rsidR="00FE2E0B" w:rsidRPr="00FE2E0B" w:rsidTr="00FE2E0B">
        <w:trPr>
          <w:trHeight w:val="55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 xml:space="preserve">Функционирование высшего должностного лица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1 169 000,00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1 169 000,00</w:t>
            </w:r>
          </w:p>
        </w:tc>
      </w:tr>
      <w:tr w:rsidR="00FE2E0B" w:rsidRPr="00FE2E0B" w:rsidTr="00FE2E0B">
        <w:trPr>
          <w:trHeight w:val="1380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110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Функционирование высших исполнительных органов государственной власти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8 083 368,67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6 781 141,39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6 813 141,39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356 220,00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E2E0B" w:rsidRPr="00FE2E0B" w:rsidTr="00FE2E0B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i/>
                <w:iCs/>
                <w:sz w:val="22"/>
                <w:szCs w:val="22"/>
              </w:rPr>
            </w:pPr>
            <w:r w:rsidRPr="00FE2E0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236 200,00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261 100,00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286 300,00</w:t>
            </w:r>
          </w:p>
        </w:tc>
      </w:tr>
      <w:tr w:rsidR="00FE2E0B" w:rsidRPr="00FE2E0B" w:rsidTr="00FE2E0B">
        <w:trPr>
          <w:trHeight w:val="93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0203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236 200,00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261 100,00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286 300,00</w:t>
            </w:r>
          </w:p>
        </w:tc>
      </w:tr>
      <w:tr w:rsidR="00FE2E0B" w:rsidRPr="00FE2E0B" w:rsidTr="00FE2E0B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2 756 360,00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1 791 000,00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1 853 000,00</w:t>
            </w:r>
          </w:p>
        </w:tc>
      </w:tr>
      <w:tr w:rsidR="00FE2E0B" w:rsidRPr="00FE2E0B" w:rsidTr="00FE2E0B">
        <w:trPr>
          <w:trHeight w:val="6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2 756 360,00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1 791 000,00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1 853 000,00</w:t>
            </w:r>
          </w:p>
        </w:tc>
      </w:tr>
      <w:tr w:rsidR="00FE2E0B" w:rsidRPr="00FE2E0B" w:rsidTr="00FE2E0B">
        <w:trPr>
          <w:trHeight w:val="6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</w:tr>
      <w:tr w:rsidR="00FE2E0B" w:rsidRPr="00FE2E0B" w:rsidTr="00FE2E0B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2 439 492,93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237 900,00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628 700,00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164 000,00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461 278,14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688 663,40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73 900,00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lastRenderedPageBreak/>
              <w:t>содержание мест захоронения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560 851,39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сбор и вывоз отходов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28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Культура.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1 313 815,70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FE2E0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1 313 815,70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</w:tr>
      <w:tr w:rsidR="00FE2E0B" w:rsidRPr="00FE2E0B" w:rsidTr="00FE2E0B">
        <w:trPr>
          <w:trHeight w:val="3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2 101 217,00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1 268 000,00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1 268 000,00</w:t>
            </w:r>
          </w:p>
        </w:tc>
      </w:tr>
      <w:tr w:rsidR="00FE2E0B" w:rsidRPr="00FE2E0B" w:rsidTr="00FE2E0B">
        <w:trPr>
          <w:trHeight w:val="624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оказание других видов социальной помощи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80 000,00</w:t>
            </w:r>
          </w:p>
        </w:tc>
      </w:tr>
      <w:tr w:rsidR="00FE2E0B" w:rsidRPr="00FE2E0B" w:rsidTr="00FE2E0B">
        <w:trPr>
          <w:trHeight w:val="312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2 021 217,00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1 188 000,00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sz w:val="24"/>
                <w:szCs w:val="24"/>
              </w:rPr>
            </w:pPr>
            <w:r w:rsidRPr="00FE2E0B">
              <w:rPr>
                <w:sz w:val="24"/>
                <w:szCs w:val="24"/>
              </w:rPr>
              <w:t>1 188 000,00</w:t>
            </w:r>
          </w:p>
        </w:tc>
      </w:tr>
      <w:tr w:rsidR="00FE2E0B" w:rsidRPr="00FE2E0B" w:rsidTr="00FE2E0B">
        <w:trPr>
          <w:trHeight w:val="648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Физическая культура и 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657 216,00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624 216,00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1 306 716,00</w:t>
            </w:r>
          </w:p>
        </w:tc>
      </w:tr>
      <w:tr w:rsidR="00FE2E0B" w:rsidRPr="00FE2E0B" w:rsidTr="00FE2E0B">
        <w:trPr>
          <w:trHeight w:val="129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2 735 213,61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2 854 558,61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E2E0B">
              <w:rPr>
                <w:b/>
                <w:bCs/>
                <w:i/>
                <w:iCs/>
                <w:sz w:val="24"/>
                <w:szCs w:val="24"/>
              </w:rPr>
              <w:t>2 854 558,61</w:t>
            </w:r>
          </w:p>
        </w:tc>
      </w:tr>
      <w:tr w:rsidR="00FE2E0B" w:rsidRPr="00FE2E0B" w:rsidTr="00FE2E0B">
        <w:trPr>
          <w:trHeight w:val="276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sz w:val="22"/>
                <w:szCs w:val="22"/>
              </w:rPr>
            </w:pPr>
            <w:r w:rsidRPr="00FE2E0B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0B" w:rsidRPr="00FE2E0B" w:rsidRDefault="00FE2E0B" w:rsidP="00FE2E0B">
            <w:pPr>
              <w:jc w:val="center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21 868 103,91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14 919 016,0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0B" w:rsidRPr="00FE2E0B" w:rsidRDefault="00FE2E0B" w:rsidP="00FE2E0B">
            <w:pPr>
              <w:jc w:val="right"/>
              <w:rPr>
                <w:b/>
                <w:bCs/>
                <w:sz w:val="22"/>
                <w:szCs w:val="22"/>
              </w:rPr>
            </w:pPr>
            <w:r w:rsidRPr="00FE2E0B">
              <w:rPr>
                <w:b/>
                <w:bCs/>
                <w:sz w:val="22"/>
                <w:szCs w:val="22"/>
              </w:rPr>
              <w:t>15 754 616,0</w:t>
            </w:r>
          </w:p>
        </w:tc>
      </w:tr>
    </w:tbl>
    <w:p w:rsidR="00923D39" w:rsidRDefault="00923D39" w:rsidP="006A140B">
      <w:pPr>
        <w:ind w:firstLine="709"/>
        <w:jc w:val="center"/>
      </w:pPr>
    </w:p>
    <w:sectPr w:rsidR="00923D39" w:rsidSect="00923D39">
      <w:pgSz w:w="11906" w:h="16838"/>
      <w:pgMar w:top="113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D7" w:rsidRDefault="005B5FD7" w:rsidP="00923D39">
      <w:r>
        <w:separator/>
      </w:r>
    </w:p>
  </w:endnote>
  <w:endnote w:type="continuationSeparator" w:id="1">
    <w:p w:rsidR="005B5FD7" w:rsidRDefault="005B5FD7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2293177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D7" w:rsidRDefault="005B5FD7" w:rsidP="00923D39">
      <w:r>
        <w:separator/>
      </w:r>
    </w:p>
  </w:footnote>
  <w:footnote w:type="continuationSeparator" w:id="1">
    <w:p w:rsidR="005B5FD7" w:rsidRDefault="005B5FD7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208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B5FD7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0F17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371BA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C1C87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D0F18"/>
    <w:rsid w:val="00FE2E0B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EC1C87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C1C87"/>
    <w:rPr>
      <w:color w:val="800080"/>
      <w:u w:val="single"/>
    </w:rPr>
  </w:style>
  <w:style w:type="paragraph" w:customStyle="1" w:styleId="font5">
    <w:name w:val="font5"/>
    <w:basedOn w:val="a"/>
    <w:rsid w:val="00EC1C87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C1C87"/>
    <w:pPr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66">
    <w:name w:val="xl66"/>
    <w:basedOn w:val="a"/>
    <w:rsid w:val="00EC1C8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1">
    <w:name w:val="xl7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EC1C87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76">
    <w:name w:val="xl7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1">
    <w:name w:val="xl8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3">
    <w:name w:val="xl8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4">
    <w:name w:val="xl8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0">
    <w:name w:val="xl9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8">
    <w:name w:val="xl9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4"/>
      <w:szCs w:val="24"/>
    </w:rPr>
  </w:style>
  <w:style w:type="paragraph" w:customStyle="1" w:styleId="xl102">
    <w:name w:val="xl10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03">
    <w:name w:val="xl10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11">
    <w:name w:val="xl11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15">
    <w:name w:val="xl11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EC1C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2">
    <w:name w:val="xl122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23">
    <w:name w:val="xl123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6">
    <w:name w:val="xl126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9">
    <w:name w:val="xl129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xl131">
    <w:name w:val="xl131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EC1C87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33">
    <w:name w:val="xl133"/>
    <w:basedOn w:val="a"/>
    <w:rsid w:val="00EC1C8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EC1C8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EC1C8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EC1C8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EC1C8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EC1C8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EC1C8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EC1C8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EC1C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EC1C87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EC1C8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4">
    <w:name w:val="xl144"/>
    <w:basedOn w:val="a"/>
    <w:rsid w:val="00EC1C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2024-06-21T05:55:00Z</dcterms:created>
  <dcterms:modified xsi:type="dcterms:W3CDTF">2024-06-21T05:55:00Z</dcterms:modified>
</cp:coreProperties>
</file>