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345" w:rsidRPr="00134345" w:rsidRDefault="00134345" w:rsidP="0013434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proofErr w:type="gramStart"/>
      <w:r w:rsidRPr="00134345">
        <w:rPr>
          <w:rFonts w:ascii="Times New Roman" w:eastAsia="Times New Roman" w:hAnsi="Times New Roman" w:cs="Times New Roman"/>
          <w:bCs/>
          <w:color w:val="22272F"/>
          <w:sz w:val="23"/>
        </w:rPr>
        <w:t>Утверждена</w:t>
      </w:r>
      <w:proofErr w:type="gramEnd"/>
      <w:r w:rsidRPr="00134345">
        <w:rPr>
          <w:rFonts w:ascii="Times New Roman" w:eastAsia="Times New Roman" w:hAnsi="Times New Roman" w:cs="Times New Roman"/>
          <w:bCs/>
          <w:color w:val="22272F"/>
          <w:sz w:val="23"/>
          <w:szCs w:val="23"/>
        </w:rPr>
        <w:br/>
      </w:r>
      <w:hyperlink r:id="rId4" w:anchor="/document/406666461/entry/0" w:history="1">
        <w:r w:rsidRPr="00134345">
          <w:rPr>
            <w:rFonts w:ascii="Times New Roman" w:eastAsia="Times New Roman" w:hAnsi="Times New Roman" w:cs="Times New Roman"/>
            <w:bCs/>
            <w:color w:val="551A8B"/>
            <w:sz w:val="23"/>
          </w:rPr>
          <w:t>постановлением</w:t>
        </w:r>
      </w:hyperlink>
      <w:r w:rsidRPr="00134345">
        <w:rPr>
          <w:rFonts w:ascii="Times New Roman" w:eastAsia="Times New Roman" w:hAnsi="Times New Roman" w:cs="Times New Roman"/>
          <w:bCs/>
          <w:color w:val="22272F"/>
          <w:sz w:val="23"/>
          <w:szCs w:val="23"/>
        </w:rPr>
        <w:br/>
      </w:r>
      <w:r w:rsidRPr="00134345">
        <w:rPr>
          <w:rFonts w:ascii="Times New Roman" w:eastAsia="Times New Roman" w:hAnsi="Times New Roman" w:cs="Times New Roman"/>
          <w:bCs/>
          <w:color w:val="22272F"/>
          <w:sz w:val="23"/>
        </w:rPr>
        <w:t>Администрации Томской области</w:t>
      </w:r>
      <w:r w:rsidRPr="00134345">
        <w:rPr>
          <w:rFonts w:ascii="Times New Roman" w:eastAsia="Times New Roman" w:hAnsi="Times New Roman" w:cs="Times New Roman"/>
          <w:bCs/>
          <w:color w:val="22272F"/>
          <w:sz w:val="23"/>
          <w:szCs w:val="23"/>
        </w:rPr>
        <w:br/>
      </w:r>
      <w:r w:rsidRPr="00134345">
        <w:rPr>
          <w:rFonts w:ascii="Times New Roman" w:eastAsia="Times New Roman" w:hAnsi="Times New Roman" w:cs="Times New Roman"/>
          <w:bCs/>
          <w:color w:val="22272F"/>
          <w:sz w:val="23"/>
        </w:rPr>
        <w:t>от 31.03.2023 N 148а</w:t>
      </w:r>
    </w:p>
    <w:p w:rsidR="003E2E19" w:rsidRDefault="003E2E19" w:rsidP="001343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</w:rPr>
      </w:pPr>
    </w:p>
    <w:p w:rsidR="00134345" w:rsidRDefault="00134345" w:rsidP="001343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</w:rPr>
      </w:pPr>
      <w:r w:rsidRPr="00134345">
        <w:rPr>
          <w:rFonts w:ascii="Times New Roman" w:eastAsia="Times New Roman" w:hAnsi="Times New Roman" w:cs="Times New Roman"/>
          <w:color w:val="22272F"/>
          <w:sz w:val="34"/>
          <w:szCs w:val="34"/>
        </w:rPr>
        <w:t>Форма</w:t>
      </w:r>
      <w:r w:rsidR="003E2E19">
        <w:rPr>
          <w:rFonts w:ascii="Times New Roman" w:eastAsia="Times New Roman" w:hAnsi="Times New Roman" w:cs="Times New Roman"/>
          <w:color w:val="22272F"/>
          <w:sz w:val="34"/>
          <w:szCs w:val="34"/>
        </w:rPr>
        <w:t xml:space="preserve"> </w:t>
      </w:r>
      <w:r w:rsidRPr="00134345">
        <w:rPr>
          <w:rFonts w:ascii="Times New Roman" w:eastAsia="Times New Roman" w:hAnsi="Times New Roman" w:cs="Times New Roman"/>
          <w:color w:val="22272F"/>
          <w:sz w:val="34"/>
          <w:szCs w:val="34"/>
        </w:rPr>
        <w:t>обобщенной информации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</w:t>
      </w:r>
      <w:r w:rsidR="003E2E19">
        <w:rPr>
          <w:rFonts w:ascii="Times New Roman" w:eastAsia="Times New Roman" w:hAnsi="Times New Roman" w:cs="Times New Roman"/>
          <w:color w:val="22272F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34"/>
          <w:szCs w:val="34"/>
        </w:rPr>
        <w:t>Муниципально</w:t>
      </w:r>
      <w:r w:rsidR="003E2E19">
        <w:rPr>
          <w:rFonts w:ascii="Times New Roman" w:eastAsia="Times New Roman" w:hAnsi="Times New Roman" w:cs="Times New Roman"/>
          <w:color w:val="22272F"/>
          <w:sz w:val="34"/>
          <w:szCs w:val="34"/>
        </w:rPr>
        <w:t xml:space="preserve">го образования </w:t>
      </w:r>
      <w:r>
        <w:rPr>
          <w:rFonts w:ascii="Times New Roman" w:eastAsia="Times New Roman" w:hAnsi="Times New Roman" w:cs="Times New Roman"/>
          <w:color w:val="22272F"/>
          <w:sz w:val="34"/>
          <w:szCs w:val="34"/>
        </w:rPr>
        <w:t>«</w:t>
      </w:r>
      <w:r w:rsidR="003E2E19">
        <w:rPr>
          <w:rFonts w:ascii="Times New Roman" w:eastAsia="Times New Roman" w:hAnsi="Times New Roman" w:cs="Times New Roman"/>
          <w:color w:val="22272F"/>
          <w:sz w:val="34"/>
          <w:szCs w:val="34"/>
        </w:rPr>
        <w:t>Парбигское сельское поселение» за 2023 год</w:t>
      </w:r>
    </w:p>
    <w:p w:rsidR="00134345" w:rsidRPr="00134345" w:rsidRDefault="00134345" w:rsidP="001343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</w:rPr>
      </w:pPr>
    </w:p>
    <w:tbl>
      <w:tblPr>
        <w:tblW w:w="94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34"/>
        <w:gridCol w:w="3291"/>
        <w:gridCol w:w="3155"/>
      </w:tblGrid>
      <w:tr w:rsidR="00134345" w:rsidRPr="00134345" w:rsidTr="00134345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4345" w:rsidRPr="00134345" w:rsidRDefault="00134345" w:rsidP="0013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3434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Количество лиц, замещающих муниципальные должности депутата представительного органа муниципального образования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4345" w:rsidRPr="00134345" w:rsidRDefault="00134345" w:rsidP="0013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3434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Количество лиц, замещающих муниципальные должности депутата представительного органа муниципального образования, исполнивших обязанность 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4345" w:rsidRPr="00134345" w:rsidRDefault="00134345" w:rsidP="0013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3434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Количество лиц, замещающих муниципальные должности депутата представительного органа муниципального образования, ненадлежащим образом исполнивших обязанность по представлению сведений о доходах, расходах, об имуществе и обязательствах имущественного характера (по каждому лицу указываются конкретные факты/нарушения)</w:t>
            </w:r>
          </w:p>
        </w:tc>
      </w:tr>
      <w:tr w:rsidR="00134345" w:rsidRPr="00134345" w:rsidTr="00134345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4345" w:rsidRPr="00134345" w:rsidRDefault="00134345" w:rsidP="00134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3434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10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4345" w:rsidRPr="00134345" w:rsidRDefault="00134345" w:rsidP="00134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3434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10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4345" w:rsidRPr="00134345" w:rsidRDefault="00134345" w:rsidP="00134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3434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0</w:t>
            </w:r>
          </w:p>
        </w:tc>
      </w:tr>
    </w:tbl>
    <w:p w:rsidR="00190123" w:rsidRDefault="00190123"/>
    <w:sectPr w:rsidR="00190123" w:rsidSect="00D52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4345"/>
    <w:rsid w:val="00134345"/>
    <w:rsid w:val="00190123"/>
    <w:rsid w:val="003E2E19"/>
    <w:rsid w:val="00D52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134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134345"/>
  </w:style>
  <w:style w:type="character" w:styleId="a3">
    <w:name w:val="Emphasis"/>
    <w:basedOn w:val="a0"/>
    <w:uiPriority w:val="20"/>
    <w:qFormat/>
    <w:rsid w:val="00134345"/>
    <w:rPr>
      <w:i/>
      <w:iCs/>
    </w:rPr>
  </w:style>
  <w:style w:type="paragraph" w:customStyle="1" w:styleId="s3">
    <w:name w:val="s_3"/>
    <w:basedOn w:val="a"/>
    <w:rsid w:val="00134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134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134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1013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Сервер</cp:lastModifiedBy>
  <cp:revision>3</cp:revision>
  <dcterms:created xsi:type="dcterms:W3CDTF">2023-04-14T09:54:00Z</dcterms:created>
  <dcterms:modified xsi:type="dcterms:W3CDTF">2024-04-24T03:06:00Z</dcterms:modified>
</cp:coreProperties>
</file>