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7" w:rsidRPr="00665CFB" w:rsidRDefault="00C07596" w:rsidP="000617F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B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617F7" w:rsidRPr="00665CFB">
        <w:rPr>
          <w:rFonts w:ascii="Times New Roman" w:hAnsi="Times New Roman" w:cs="Times New Roman"/>
          <w:b/>
          <w:sz w:val="28"/>
          <w:szCs w:val="28"/>
        </w:rPr>
        <w:t>МУНИЦИПАЛЬНОЕ ОБРАЗОВАНИЕ «ПАРБИГСКОЕ СЕЛЬСКОЕ ПОСЕЛЕНИЕ» БАКЧАРСКОГО РАЙОНА ТОМСКОЙ ОБЛАСТИ</w:t>
      </w:r>
    </w:p>
    <w:p w:rsidR="000617F7" w:rsidRPr="00665CFB" w:rsidRDefault="000617F7" w:rsidP="000617F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CFB">
        <w:rPr>
          <w:rFonts w:ascii="Times New Roman" w:hAnsi="Times New Roman" w:cs="Times New Roman"/>
          <w:b/>
          <w:sz w:val="28"/>
          <w:szCs w:val="28"/>
        </w:rPr>
        <w:t>АДМИНИСТРАЦИЯ ПАРБИГСКОГО СЕЛЬСКОГО ПОСЕЛЕНИЯ</w:t>
      </w:r>
    </w:p>
    <w:p w:rsidR="000617F7" w:rsidRPr="00665CFB" w:rsidRDefault="000617F7" w:rsidP="000617F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7F7" w:rsidRDefault="000617F7" w:rsidP="000617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CFB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665C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6BB3" w:rsidRPr="00E76BB3" w:rsidRDefault="00E76BB3" w:rsidP="000617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BB3">
        <w:rPr>
          <w:rFonts w:ascii="Times New Roman" w:hAnsi="Times New Roman" w:cs="Times New Roman"/>
          <w:sz w:val="24"/>
          <w:szCs w:val="24"/>
        </w:rPr>
        <w:t>ПРОЕКТ</w:t>
      </w:r>
    </w:p>
    <w:p w:rsidR="00E76BB3" w:rsidRPr="00E76BB3" w:rsidRDefault="00E76BB3" w:rsidP="00E76B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6BB3" w:rsidRPr="00E76BB3" w:rsidRDefault="00E76BB3" w:rsidP="00E76BB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92876606"/>
      <w:r w:rsidRPr="00E76BB3">
        <w:rPr>
          <w:rFonts w:ascii="Times New Roman" w:hAnsi="Times New Roman" w:cs="Times New Roman"/>
          <w:bCs/>
          <w:sz w:val="24"/>
          <w:szCs w:val="24"/>
        </w:rPr>
        <w:t>00.00.2022                                           с. Парбиг                                                    № 00</w:t>
      </w:r>
    </w:p>
    <w:bookmarkEnd w:id="0"/>
    <w:p w:rsidR="00150205" w:rsidRDefault="00150205" w:rsidP="00E76BB3">
      <w:pPr>
        <w:keepNext/>
        <w:outlineLvl w:val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:rsidR="00E76BB3" w:rsidRPr="00150205" w:rsidRDefault="00E76BB3" w:rsidP="00E76BB3">
      <w:pPr>
        <w:keepNext/>
        <w:outlineLvl w:val="0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:rsidR="00F433D0" w:rsidRDefault="00150205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502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15020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Административного регламента</w:t>
      </w:r>
    </w:p>
    <w:p w:rsidR="00150205" w:rsidRDefault="00150205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502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предоставлению муниципальной услуги  </w:t>
      </w:r>
    </w:p>
    <w:p w:rsidR="00F433D0" w:rsidRDefault="005D7823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«П</w:t>
      </w:r>
      <w:r w:rsidR="009475CB">
        <w:rPr>
          <w:rFonts w:ascii="Times New Roman" w:eastAsia="Times New Roman" w:hAnsi="Times New Roman" w:cs="Times New Roman"/>
          <w:color w:val="auto"/>
          <w:sz w:val="24"/>
          <w:szCs w:val="24"/>
        </w:rPr>
        <w:t>редоставление</w:t>
      </w:r>
      <w:r w:rsidR="00F433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разрешения на отклонение </w:t>
      </w:r>
      <w:proofErr w:type="gramStart"/>
      <w:r w:rsidR="00F433D0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proofErr w:type="gramEnd"/>
      <w:r w:rsidR="00F433D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E7E0D" w:rsidRDefault="00F433D0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предельных параметров </w:t>
      </w:r>
      <w:r w:rsidR="00DE7E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разрешенного строительства, </w:t>
      </w:r>
    </w:p>
    <w:p w:rsidR="00CC7DB1" w:rsidRDefault="00DE7E0D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реконструкции  объекта капительного строительства</w:t>
      </w:r>
      <w:r w:rsidR="005D7823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:rsidR="00CC7DB1" w:rsidRDefault="00CC7DB1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 территории муниципального образования</w:t>
      </w:r>
    </w:p>
    <w:p w:rsidR="00E76BB3" w:rsidRDefault="00CC7DB1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spellStart"/>
      <w:r w:rsidR="00E76BB3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сельское поселение</w:t>
      </w:r>
      <w:r w:rsidR="00E76BB3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Бакчарского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</w:t>
      </w:r>
    </w:p>
    <w:p w:rsidR="00CC7DB1" w:rsidRPr="00CC7DB1" w:rsidRDefault="00CC7DB1" w:rsidP="00F43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Томской области</w:t>
      </w:r>
    </w:p>
    <w:p w:rsidR="00150205" w:rsidRPr="00150205" w:rsidRDefault="00150205" w:rsidP="00150205">
      <w:pPr>
        <w:widowControl w:val="0"/>
        <w:tabs>
          <w:tab w:val="left" w:pos="6804"/>
        </w:tabs>
        <w:suppressAutoHyphens/>
        <w:autoSpaceDN w:val="0"/>
        <w:snapToGri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CC7DB1" w:rsidRPr="00CC7DB1" w:rsidRDefault="00CC7DB1" w:rsidP="00CC7D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DB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соответствии с Федеральным </w:t>
      </w:r>
      <w:hyperlink r:id="rId8" w:history="1">
        <w:r w:rsidRPr="00CC7DB1">
          <w:rPr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законом</w:t>
        </w:r>
      </w:hyperlink>
      <w:r w:rsidRPr="00CC7D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6 октября 2003 года №131-ФЗ</w:t>
      </w:r>
      <w:r w:rsidRPr="00CC7DB1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</w:t>
      </w:r>
      <w:hyperlink r:id="rId9" w:history="1">
        <w:r w:rsidRPr="00CC7DB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C7DB1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№210-ФЗ «Об организации предоставления государственных и муниципальных услуг», Градостроительным кодексом Российской Федерации, </w:t>
      </w:r>
      <w:r w:rsidRPr="00CC7DB1">
        <w:rPr>
          <w:rFonts w:ascii="Times New Roman" w:eastAsia="Times New Roman" w:hAnsi="Times New Roman" w:cs="Times New Roman"/>
          <w:color w:val="auto"/>
          <w:sz w:val="24"/>
          <w:szCs w:val="24"/>
        </w:rPr>
        <w:t>Уставом муници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пального образования «</w:t>
      </w:r>
      <w:proofErr w:type="spellStart"/>
      <w:r w:rsidR="00E76BB3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Парбигское</w:t>
      </w:r>
      <w:proofErr w:type="spellEnd"/>
      <w:r w:rsidR="00E76BB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7DB1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сельское поселение</w:t>
      </w:r>
      <w:r w:rsidR="00E76BB3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C7DB1">
        <w:rPr>
          <w:rFonts w:ascii="Times New Roman" w:eastAsia="Times New Roman" w:hAnsi="Times New Roman" w:cs="Times New Roman"/>
          <w:color w:val="auto"/>
          <w:sz w:val="24"/>
          <w:szCs w:val="24"/>
        </w:rPr>
        <w:t>Бакчарского</w:t>
      </w:r>
      <w:proofErr w:type="spellEnd"/>
      <w:r w:rsidRPr="00CC7D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Томской области</w:t>
      </w:r>
    </w:p>
    <w:p w:rsidR="00CC7DB1" w:rsidRPr="00CC7DB1" w:rsidRDefault="00CC7DB1" w:rsidP="00CC7D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DB1" w:rsidRPr="00CC7DB1" w:rsidRDefault="00CC7DB1" w:rsidP="00CC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C7DB1" w:rsidRDefault="00CC7DB1" w:rsidP="00150205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0205" w:rsidRDefault="00150205" w:rsidP="00B5594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5020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ПОСТАНОВЛЯЮ:</w:t>
      </w:r>
    </w:p>
    <w:p w:rsidR="004052CB" w:rsidRPr="00150205" w:rsidRDefault="004052CB" w:rsidP="00B5594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E76BB3" w:rsidRPr="00272CD8" w:rsidRDefault="00150205" w:rsidP="00272CD8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5949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Утвердить Административный регламент</w:t>
      </w:r>
      <w:r w:rsidR="002B72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7E0D" w:rsidRPr="00B559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предоставлению муниципальной услуги  </w:t>
      </w:r>
      <w:r w:rsidR="005D7823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«Предоставление</w:t>
      </w:r>
      <w:r w:rsidR="00DE7E0D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разрешения на отклонение от предельных параметров  разрешенно</w:t>
      </w:r>
      <w:r w:rsidR="002B72B4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 </w:t>
      </w:r>
      <w:r w:rsidR="00DE7E0D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строительства, реконструкции  объекта капительного строительства</w:t>
      </w:r>
      <w:r w:rsidR="005D7823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» на территории муниципального образования  «</w:t>
      </w:r>
      <w:proofErr w:type="spellStart"/>
      <w:r w:rsidR="00272CD8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Парбигское</w:t>
      </w:r>
      <w:proofErr w:type="spellEnd"/>
      <w:r w:rsidR="00C07596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сельское поселение</w:t>
      </w:r>
      <w:r w:rsidR="00272CD8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5D7823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7823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Бакчарского</w:t>
      </w:r>
      <w:proofErr w:type="spellEnd"/>
      <w:r w:rsidR="005D7823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Томской</w:t>
      </w:r>
      <w:r w:rsidR="00272CD8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области</w:t>
      </w:r>
      <w:r w:rsidR="00C07596" w:rsidRP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согласно </w:t>
      </w:r>
      <w:r w:rsidRPr="00272CD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Приложению.</w:t>
      </w:r>
    </w:p>
    <w:p w:rsidR="00E76BB3" w:rsidRPr="00E76BB3" w:rsidRDefault="00E76BB3" w:rsidP="00272CD8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76BB3">
        <w:rPr>
          <w:rFonts w:ascii="Times New Roman" w:hAnsi="Times New Roman" w:cs="Times New Roman"/>
          <w:color w:val="auto"/>
          <w:sz w:val="24"/>
          <w:szCs w:val="24"/>
        </w:rPr>
        <w:t xml:space="preserve">Признать утратившим силу </w:t>
      </w:r>
      <w:r w:rsidRPr="00E76B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постановление №</w:t>
      </w:r>
      <w:r w:rsidR="00272CD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Pr="00E76BB3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118 то 28.11.2018 г.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строительства» (в редакции Постановления № 127 от 18.12.2018 г.)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.</w:t>
      </w:r>
    </w:p>
    <w:p w:rsidR="00150205" w:rsidRPr="00CC7DB1" w:rsidRDefault="00150205" w:rsidP="00272CD8">
      <w:pPr>
        <w:pStyle w:val="a3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A3017">
        <w:rPr>
          <w:rFonts w:ascii="Times New Roman" w:eastAsia="Times New Roman" w:hAnsi="Times New Roman" w:cs="Times New Roman"/>
          <w:color w:val="auto"/>
          <w:sz w:val="24"/>
          <w:szCs w:val="24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proofErr w:type="spellStart"/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Парбигское</w:t>
      </w:r>
      <w:proofErr w:type="spellEnd"/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A30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сельское </w:t>
      </w:r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>поселение</w:t>
      </w:r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C7DB1">
        <w:rPr>
          <w:rFonts w:ascii="Times New Roman" w:eastAsia="Times New Roman" w:hAnsi="Times New Roman" w:cs="Times New Roman"/>
          <w:color w:val="auto"/>
          <w:sz w:val="24"/>
          <w:szCs w:val="24"/>
        </w:rPr>
        <w:t>Бакчарского</w:t>
      </w:r>
      <w:proofErr w:type="spellEnd"/>
      <w:r w:rsidR="00CC7D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Томской области </w:t>
      </w:r>
      <w:r w:rsidRPr="00BA3017">
        <w:rPr>
          <w:rFonts w:ascii="Times New Roman" w:eastAsia="Times New Roman" w:hAnsi="Times New Roman" w:cs="Times New Roman"/>
          <w:color w:val="auto"/>
          <w:sz w:val="24"/>
          <w:szCs w:val="24"/>
        </w:rPr>
        <w:t>в сети Интернет.</w:t>
      </w:r>
    </w:p>
    <w:p w:rsidR="004052CB" w:rsidRPr="00272CD8" w:rsidRDefault="00150205" w:rsidP="00272CD8">
      <w:pPr>
        <w:numPr>
          <w:ilvl w:val="0"/>
          <w:numId w:val="10"/>
        </w:numPr>
        <w:tabs>
          <w:tab w:val="left" w:pos="0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2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020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52CB" w:rsidRDefault="004052CB" w:rsidP="00150205">
      <w:pPr>
        <w:tabs>
          <w:tab w:val="left" w:pos="0"/>
          <w:tab w:val="left" w:pos="851"/>
        </w:tabs>
        <w:suppressAutoHyphens/>
        <w:autoSpaceDE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CD8" w:rsidRPr="00150205" w:rsidRDefault="00272CD8" w:rsidP="00150205">
      <w:pPr>
        <w:tabs>
          <w:tab w:val="left" w:pos="0"/>
          <w:tab w:val="left" w:pos="851"/>
        </w:tabs>
        <w:suppressAutoHyphens/>
        <w:autoSpaceDE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205" w:rsidRPr="00150205" w:rsidRDefault="00150205" w:rsidP="00150205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72CD8" w:rsidRPr="00850F98" w:rsidRDefault="00272CD8" w:rsidP="00272C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И.о. Главы</w:t>
      </w:r>
      <w:r w:rsidRPr="00850F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850F9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</w:t>
      </w:r>
      <w:r w:rsidRPr="00850F98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Н.Б.Кедровская</w:t>
      </w:r>
    </w:p>
    <w:p w:rsidR="00272CD8" w:rsidRPr="00272CD8" w:rsidRDefault="00272CD8" w:rsidP="00272C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F2F01" w:rsidRPr="00DF2F01" w:rsidRDefault="00DF2F01" w:rsidP="00DF2F0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DF2F01" w:rsidRPr="00DF2F01" w:rsidRDefault="00DF2F01" w:rsidP="00DF2F0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  <w:proofErr w:type="spellStart"/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Парбигского</w:t>
      </w:r>
      <w:proofErr w:type="spellEnd"/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сельского</w:t>
      </w:r>
      <w:proofErr w:type="gramEnd"/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полселения</w:t>
      </w:r>
    </w:p>
    <w:p w:rsidR="00DF2F01" w:rsidRPr="00DF2F01" w:rsidRDefault="00DF2F01" w:rsidP="00DF2F0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от 00.00</w:t>
      </w:r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</w:p>
    <w:p w:rsidR="002D231B" w:rsidRPr="00DF2F01" w:rsidRDefault="002D231B" w:rsidP="00DF2F01">
      <w:pPr>
        <w:spacing w:after="0"/>
        <w:ind w:left="1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F01" w:rsidRDefault="00DF2F01">
      <w:pPr>
        <w:spacing w:after="0"/>
        <w:ind w:left="12"/>
        <w:jc w:val="center"/>
      </w:pPr>
    </w:p>
    <w:p w:rsidR="00716887" w:rsidRDefault="00C1798F">
      <w:pPr>
        <w:spacing w:after="0" w:line="249" w:lineRule="auto"/>
        <w:ind w:left="1246" w:right="129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357457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дминистративный регламент </w:t>
      </w:r>
      <w:r w:rsidR="00DC639A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</w:p>
    <w:p w:rsidR="002D231B" w:rsidRPr="00DF2F01" w:rsidRDefault="00DC639A">
      <w:pPr>
        <w:spacing w:after="0" w:line="249" w:lineRule="auto"/>
        <w:ind w:left="1246" w:right="1291" w:hanging="10"/>
        <w:jc w:val="center"/>
        <w:rPr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357457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</w:t>
      </w:r>
    </w:p>
    <w:p w:rsidR="002D231B" w:rsidRPr="00DF2F01" w:rsidRDefault="005D7823">
      <w:pPr>
        <w:spacing w:after="0" w:line="249" w:lineRule="auto"/>
        <w:ind w:left="10" w:hanging="10"/>
        <w:jc w:val="center"/>
        <w:rPr>
          <w:b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</w:t>
      </w:r>
      <w:r w:rsidR="00357457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proofErr w:type="gramStart"/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77163" w:rsidRPr="00DF2F0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="00E77163" w:rsidRPr="00DF2F01">
        <w:rPr>
          <w:rFonts w:ascii="Times New Roman" w:eastAsia="Times New Roman" w:hAnsi="Times New Roman" w:cs="Times New Roman"/>
          <w:b/>
          <w:sz w:val="24"/>
          <w:szCs w:val="24"/>
        </w:rPr>
        <w:t>а территории муниципального образования</w:t>
      </w:r>
      <w:r w:rsidR="00DC639A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72CD8">
        <w:rPr>
          <w:rFonts w:ascii="Times New Roman" w:eastAsia="Times New Roman" w:hAnsi="Times New Roman" w:cs="Times New Roman"/>
          <w:b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272CD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0759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77163" w:rsidRPr="00DF2F01">
        <w:rPr>
          <w:rFonts w:ascii="Times New Roman" w:eastAsia="Times New Roman" w:hAnsi="Times New Roman" w:cs="Times New Roman"/>
          <w:b/>
          <w:sz w:val="24"/>
          <w:szCs w:val="24"/>
        </w:rPr>
        <w:t>Бакчарского</w:t>
      </w:r>
      <w:proofErr w:type="spellEnd"/>
      <w:r w:rsidR="00E77163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2D231B" w:rsidRPr="00DF2F01" w:rsidRDefault="002D231B">
      <w:pPr>
        <w:spacing w:after="24"/>
        <w:rPr>
          <w:sz w:val="24"/>
          <w:szCs w:val="24"/>
        </w:rPr>
      </w:pPr>
    </w:p>
    <w:p w:rsidR="002D231B" w:rsidRPr="00DF2F01" w:rsidRDefault="00357457">
      <w:pPr>
        <w:numPr>
          <w:ilvl w:val="0"/>
          <w:numId w:val="1"/>
        </w:numPr>
        <w:spacing w:after="0" w:line="249" w:lineRule="auto"/>
        <w:ind w:right="55" w:hanging="281"/>
        <w:jc w:val="center"/>
        <w:rPr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2D231B" w:rsidRPr="00DF2F01" w:rsidRDefault="00FA7F43" w:rsidP="004052CB">
      <w:pPr>
        <w:spacing w:after="0"/>
        <w:ind w:firstLine="708"/>
        <w:jc w:val="both"/>
        <w:rPr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E77163" w:rsidRPr="00DF2F01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 услуги (далее – Административный регламент) устанавливает стандарт и порядок предоставления </w:t>
      </w:r>
      <w:r w:rsidR="00E77163" w:rsidRPr="00DF2F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4052CB" w:rsidRPr="00DF2F01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5D7823" w:rsidRPr="00DF2F01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>редоставл</w:t>
      </w:r>
      <w:r w:rsidR="005D7823" w:rsidRPr="00DF2F01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</w:t>
      </w:r>
      <w:r w:rsidR="00E77163" w:rsidRPr="00DF2F01">
        <w:rPr>
          <w:rFonts w:ascii="Times New Roman" w:eastAsia="Times New Roman" w:hAnsi="Times New Roman" w:cs="Times New Roman"/>
          <w:sz w:val="24"/>
          <w:szCs w:val="24"/>
        </w:rPr>
        <w:t>ьства</w:t>
      </w:r>
      <w:r w:rsidR="005D7823" w:rsidRPr="00DF2F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7163" w:rsidRPr="00DF2F01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муниципальная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 услуга)</w:t>
      </w:r>
      <w:r w:rsidR="00272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23" w:rsidRPr="00DF2F0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D7823"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территории муниципального образования  «</w:t>
      </w:r>
      <w:proofErr w:type="spellStart"/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сельское поселение</w:t>
      </w:r>
      <w:r w:rsidR="00272CD8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005D7823"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D7823"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>Бакчарского</w:t>
      </w:r>
      <w:proofErr w:type="spellEnd"/>
      <w:r w:rsidR="005D7823" w:rsidRPr="00DF2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района Томской области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1509" w:rsidRPr="00DF2F01" w:rsidRDefault="00FA7F43" w:rsidP="00701509">
      <w:pPr>
        <w:spacing w:after="0" w:line="249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357457" w:rsidRPr="00DF2F01">
        <w:rPr>
          <w:rFonts w:ascii="Times New Roman" w:eastAsia="Times New Roman" w:hAnsi="Times New Roman" w:cs="Times New Roman"/>
          <w:sz w:val="24"/>
          <w:szCs w:val="24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:rsidR="002D231B" w:rsidRPr="00DF2F01" w:rsidRDefault="00357457" w:rsidP="00701509">
      <w:pPr>
        <w:spacing w:after="0" w:line="249" w:lineRule="auto"/>
        <w:ind w:right="46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sz w:val="24"/>
          <w:szCs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2D231B" w:rsidRPr="004C6C69" w:rsidRDefault="004052CB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357457" w:rsidRPr="004C6C69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</w:t>
      </w:r>
      <w:r w:rsidR="00E77163" w:rsidRPr="004C6C6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357457" w:rsidRPr="004C6C6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7163" w:rsidRPr="004C6C69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357457"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услуги: </w:t>
      </w:r>
    </w:p>
    <w:p w:rsidR="002D231B" w:rsidRPr="004C6C69" w:rsidRDefault="00357457" w:rsidP="004C6C6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</w:t>
      </w:r>
      <w:r w:rsidR="00E77163" w:rsidRPr="004C6C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размещается: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на информационных сте</w:t>
      </w:r>
      <w:r w:rsidR="00C44E90" w:rsidRPr="004C6C69">
        <w:rPr>
          <w:rFonts w:ascii="Times New Roman" w:eastAsia="Times New Roman" w:hAnsi="Times New Roman" w:cs="Times New Roman"/>
          <w:sz w:val="24"/>
          <w:szCs w:val="24"/>
        </w:rPr>
        <w:t xml:space="preserve">ндах, расположенных в помещении администрации  </w:t>
      </w:r>
      <w:proofErr w:type="spellStart"/>
      <w:r w:rsidR="00272CD8"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>Парбигского</w:t>
      </w:r>
      <w:proofErr w:type="spellEnd"/>
      <w:r w:rsidR="00272CD8"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44E90" w:rsidRPr="004C6C6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(далее – Уполномоченный орган), многофункциональных центров предоставления государственных и муниципальных услуг.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 в информационно</w:t>
      </w:r>
      <w:r w:rsidR="00C07596" w:rsidRPr="004C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r w:rsidR="00272CD8" w:rsidRPr="004C6C69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272CD8" w:rsidRPr="004C6C69">
          <w:rPr>
            <w:rStyle w:val="a4"/>
            <w:rFonts w:ascii="Times New Roman" w:hAnsi="Times New Roman" w:cs="Times New Roman"/>
            <w:sz w:val="24"/>
            <w:szCs w:val="24"/>
          </w:rPr>
          <w:t>https://parbig.ru/</w:t>
        </w:r>
      </w:hyperlink>
      <w:r w:rsidR="00272CD8" w:rsidRPr="004C6C69">
        <w:rPr>
          <w:rFonts w:ascii="Times New Roman" w:hAnsi="Times New Roman" w:cs="Times New Roman"/>
          <w:sz w:val="24"/>
          <w:szCs w:val="24"/>
        </w:rPr>
        <w:t>).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Портале государственных и муниципальных услуг </w:t>
      </w:r>
      <w:r w:rsidR="000433AB"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hyperlink r:id="rId11" w:history="1">
        <w:r w:rsidR="004C32B9" w:rsidRPr="004C6C6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https://www.gosuslugi.ru</w:t>
        </w:r>
      </w:hyperlink>
      <w:r w:rsidR="004C32B9" w:rsidRPr="004C6C6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</w:t>
      </w:r>
      <w:r w:rsidR="004C32B9"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proofErr w:type="spellStart"/>
      <w:r w:rsidR="004C32B9" w:rsidRPr="004C6C69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tomsk</w:t>
      </w:r>
      <w:proofErr w:type="spellEnd"/>
      <w:r w:rsidR="000433AB"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C6C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Региональный портал);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 </w:t>
      </w:r>
      <w:proofErr w:type="spellStart"/>
      <w:r w:rsidRPr="004C6C69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/) (далее – Единый портал);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непосредственно при личном приеме заявителя в Уполномоченном орг</w:t>
      </w:r>
      <w:r w:rsidR="00614457" w:rsidRPr="004C6C69">
        <w:rPr>
          <w:rFonts w:ascii="Times New Roman" w:eastAsia="Times New Roman" w:hAnsi="Times New Roman" w:cs="Times New Roman"/>
          <w:sz w:val="24"/>
          <w:szCs w:val="24"/>
        </w:rPr>
        <w:t>ане (</w:t>
      </w:r>
      <w:r w:rsidR="00716887" w:rsidRPr="004C6C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C07596" w:rsidRPr="004C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2CD8" w:rsidRPr="004C6C69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C07596" w:rsidRPr="004C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)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по телефону Уполномоченным органом или </w:t>
      </w:r>
      <w:proofErr w:type="gramStart"/>
      <w:r w:rsidRPr="004C6C6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proofErr w:type="gramEnd"/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Pr="004C6C69" w:rsidRDefault="00357457" w:rsidP="004C6C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центра; </w:t>
      </w:r>
    </w:p>
    <w:p w:rsidR="002D231B" w:rsidRPr="004C6C69" w:rsidRDefault="00357457" w:rsidP="004C6C6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письменно, в том числе посредством электронной почты, факсимильной связи.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1.3.2. Консультирование по вопросам предоставления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осуществляется: </w:t>
      </w:r>
    </w:p>
    <w:p w:rsidR="002D231B" w:rsidRPr="004C6C69" w:rsidRDefault="00357457" w:rsidP="004C6C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многофункциональных центрах при устном обращении - лично или по телефону; </w:t>
      </w:r>
    </w:p>
    <w:p w:rsidR="002D231B" w:rsidRPr="004C6C69" w:rsidRDefault="00357457" w:rsidP="004C6C6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1.3.3. Информация о порядке и сроках предоставления 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услуги предоставляется заявителю бесплатно.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1.3.4. Размещение информации о порядк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 xml:space="preserve">е предоставления </w:t>
      </w:r>
      <w:proofErr w:type="gramStart"/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</w:t>
      </w:r>
      <w:r w:rsidR="005D7823" w:rsidRPr="004C6C69">
        <w:rPr>
          <w:rFonts w:ascii="Times New Roman" w:eastAsia="Times New Roman" w:hAnsi="Times New Roman" w:cs="Times New Roman"/>
          <w:sz w:val="24"/>
          <w:szCs w:val="24"/>
        </w:rPr>
        <w:t xml:space="preserve">ением, заключенным между МФЦ и 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органом местного самоуправления с учетом требований к информированию, установленных Административным регламентом.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чает сведения о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е порядок предоставления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D231B" w:rsidRPr="004C6C69" w:rsidRDefault="00357457" w:rsidP="004C6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ходе рассмотрения заявления о 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 и о результатах предоставления</w:t>
      </w:r>
      <w:r w:rsidR="00C1798F" w:rsidRPr="004C6C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4C6C69">
        <w:rPr>
          <w:rFonts w:ascii="Times New Roman" w:eastAsia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D231B" w:rsidRDefault="002D231B">
      <w:pPr>
        <w:spacing w:after="3"/>
        <w:ind w:left="12"/>
        <w:jc w:val="center"/>
      </w:pPr>
    </w:p>
    <w:p w:rsidR="002D231B" w:rsidRPr="00DF2F01" w:rsidRDefault="00357457" w:rsidP="00C3170C">
      <w:pPr>
        <w:numPr>
          <w:ilvl w:val="0"/>
          <w:numId w:val="2"/>
        </w:numPr>
        <w:spacing w:after="0"/>
        <w:ind w:right="54" w:hanging="280"/>
        <w:jc w:val="center"/>
        <w:rPr>
          <w:sz w:val="24"/>
          <w:szCs w:val="24"/>
        </w:rPr>
      </w:pP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</w:t>
      </w:r>
      <w:r w:rsidR="00C1798F"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</w:t>
      </w:r>
      <w:r w:rsidRPr="00DF2F0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</w:t>
      </w:r>
    </w:p>
    <w:p w:rsidR="002D231B" w:rsidRPr="00DF2F01" w:rsidRDefault="002D231B">
      <w:pPr>
        <w:spacing w:after="0"/>
        <w:ind w:left="12"/>
        <w:jc w:val="center"/>
        <w:rPr>
          <w:sz w:val="24"/>
          <w:szCs w:val="24"/>
        </w:rPr>
      </w:pPr>
    </w:p>
    <w:p w:rsidR="002D231B" w:rsidRPr="00547300" w:rsidRDefault="00357457" w:rsidP="0054730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C1798F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445EE8" w:rsidRPr="00547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5D7823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357457" w:rsidP="0054730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Наименование исполнительно-распорядительного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23" w:rsidRPr="00547300">
        <w:rPr>
          <w:rFonts w:ascii="Times New Roman" w:eastAsia="Times New Roman" w:hAnsi="Times New Roman" w:cs="Times New Roman"/>
          <w:sz w:val="24"/>
          <w:szCs w:val="24"/>
        </w:rPr>
        <w:t xml:space="preserve">органа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самоуправления, непосредствен</w:t>
      </w:r>
      <w:r w:rsidR="005D7823" w:rsidRPr="00547300">
        <w:rPr>
          <w:rFonts w:ascii="Times New Roman" w:eastAsia="Times New Roman" w:hAnsi="Times New Roman" w:cs="Times New Roman"/>
          <w:sz w:val="24"/>
          <w:szCs w:val="24"/>
        </w:rPr>
        <w:t xml:space="preserve">но предоставляющего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муниципальную услугу</w:t>
      </w:r>
      <w:r w:rsidR="00445EE8" w:rsidRPr="00547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5D7823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357457" w:rsidP="0054730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государственной услуги </w:t>
      </w:r>
    </w:p>
    <w:p w:rsidR="00445EE8" w:rsidRPr="00547300" w:rsidRDefault="00445EE8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445EE8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      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357457" w:rsidP="0054730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823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D231B" w:rsidRPr="00547300" w:rsidRDefault="002D231B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</w:t>
      </w:r>
      <w:r w:rsidR="005D7823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 </w:t>
      </w:r>
    </w:p>
    <w:p w:rsidR="0063301E" w:rsidRPr="00547300" w:rsidRDefault="0063301E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31B" w:rsidRPr="00547300" w:rsidRDefault="00357457" w:rsidP="0054730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о предоставлении разрешения отклонение от предельных параметров разрешенного строительства, реконструкции объе</w:t>
      </w:r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 xml:space="preserve">кта капитального строительства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(по</w:t>
      </w:r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EE8" w:rsidRPr="0054730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 xml:space="preserve">орме, согласно </w:t>
      </w:r>
      <w:r w:rsidR="00445EE8"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приложению </w:t>
      </w:r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72CD8" w:rsidRPr="00547300">
        <w:rPr>
          <w:rFonts w:ascii="Times New Roman" w:eastAsia="Times New Roman" w:hAnsi="Times New Roman" w:cs="Times New Roman"/>
          <w:sz w:val="24"/>
          <w:szCs w:val="24"/>
        </w:rPr>
        <w:tab/>
        <w:t xml:space="preserve">2 к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настоящему Административному регламенту); </w:t>
      </w:r>
    </w:p>
    <w:p w:rsidR="002D231B" w:rsidRPr="00547300" w:rsidRDefault="00272CD8" w:rsidP="0054730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(по форме,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3 к настоящему Административному регламенту). </w:t>
      </w:r>
    </w:p>
    <w:p w:rsidR="002D231B" w:rsidRPr="00547300" w:rsidRDefault="00357457" w:rsidP="0054730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Срок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 числе с учетом необходимости обращения в организации,  участвующие в предоставлении государственной (муниципальной)  услуги, срок приостановления предоставления государственной (муниципальной)  услуги, срок выдачи (направления) документов, являющихся результатом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3301E" w:rsidRPr="00547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31B" w:rsidRPr="00547300" w:rsidRDefault="00357457" w:rsidP="0054730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Срок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547300" w:rsidRDefault="00357457" w:rsidP="0054730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  </w:t>
      </w:r>
    </w:p>
    <w:p w:rsidR="0063301E" w:rsidRPr="00547300" w:rsidRDefault="009470E2" w:rsidP="00547300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Срок выдачи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47 рабочих дней. </w:t>
      </w:r>
    </w:p>
    <w:p w:rsidR="002D231B" w:rsidRPr="00547300" w:rsidRDefault="00357457" w:rsidP="0054730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Приостановление срока предоставления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не предусмотрено. </w:t>
      </w:r>
    </w:p>
    <w:p w:rsidR="002D231B" w:rsidRPr="00547300" w:rsidRDefault="00357457" w:rsidP="0054730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услуги. Направление документа, являющегося результатом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547300" w:rsidRDefault="00357457" w:rsidP="00547300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</w:t>
      </w:r>
      <w:r w:rsidR="0063301E" w:rsidRPr="00547300">
        <w:rPr>
          <w:rFonts w:ascii="Times New Roman" w:eastAsia="Times New Roman" w:hAnsi="Times New Roman" w:cs="Times New Roman"/>
          <w:sz w:val="24"/>
          <w:szCs w:val="24"/>
        </w:rPr>
        <w:t xml:space="preserve">в, необходимых в соответствии с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законодательными или иными нормативными правовыми актами для предоставления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услуг,  которые являются необходимыми и обязательными для  предоставления государственной или муниципальных услуг, подлежащих представлению заявителем, способы их получения заявителем </w:t>
      </w:r>
    </w:p>
    <w:p w:rsidR="002D231B" w:rsidRPr="00547300" w:rsidRDefault="00357457" w:rsidP="0054730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Для получения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следующие документы: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 заявителя, в случае обращения за предоставлением</w:t>
      </w:r>
      <w:r w:rsidR="009470E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заявление: </w:t>
      </w:r>
    </w:p>
    <w:p w:rsidR="006A1B7F" w:rsidRPr="00547300" w:rsidRDefault="006A1B7F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2D231B" w:rsidRPr="00547300" w:rsidRDefault="006A1B7F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из состава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D231B" w:rsidRPr="00547300" w:rsidRDefault="00357457" w:rsidP="0054730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прилагаются: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 </w:t>
      </w:r>
    </w:p>
    <w:p w:rsidR="002D231B" w:rsidRPr="00547300" w:rsidRDefault="00357457" w:rsidP="0054730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лично или посредством почтового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отправления в орган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через МФЦ;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через Региональный или Единый портал. </w:t>
      </w:r>
    </w:p>
    <w:p w:rsidR="002D231B" w:rsidRPr="00547300" w:rsidRDefault="00357457" w:rsidP="00547300">
      <w:pPr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заявителя: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</w:t>
      </w:r>
      <w:proofErr w:type="gram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ления таких услуг, включенных в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перечни, указанные в части 1 статьи 9 Федерального закона № 210-ФЗ; </w:t>
      </w:r>
      <w:proofErr w:type="gramEnd"/>
    </w:p>
    <w:p w:rsidR="002D231B" w:rsidRPr="00547300" w:rsidRDefault="00357457" w:rsidP="00547300">
      <w:pPr>
        <w:numPr>
          <w:ilvl w:val="3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услуги, за исключением следующих случаев: </w:t>
      </w:r>
    </w:p>
    <w:p w:rsidR="002D231B" w:rsidRPr="00547300" w:rsidRDefault="006A1B7F" w:rsidP="00547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2D231B" w:rsidRPr="00547300" w:rsidRDefault="006A1B7F" w:rsidP="00547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2D231B" w:rsidRPr="00547300" w:rsidRDefault="006A1B7F" w:rsidP="00547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>димых для предоставления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2D231B" w:rsidRPr="00547300" w:rsidRDefault="006A1B7F" w:rsidP="00547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 xml:space="preserve">лица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или органа, предоставляющего муниципаль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 xml:space="preserve">ную услугу,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7E2E3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ор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 xml:space="preserve">гана,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муниципальную услугу</w:t>
      </w:r>
      <w:proofErr w:type="gramEnd"/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>едоставления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</w:t>
      </w:r>
      <w:r w:rsidR="00CD26F2" w:rsidRPr="00547300">
        <w:rPr>
          <w:rFonts w:ascii="Times New Roman" w:eastAsia="Times New Roman" w:hAnsi="Times New Roman" w:cs="Times New Roman"/>
          <w:sz w:val="24"/>
          <w:szCs w:val="24"/>
        </w:rPr>
        <w:t xml:space="preserve">ряжении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</w:t>
      </w:r>
      <w:r w:rsidR="00A93F11" w:rsidRPr="00547300">
        <w:rPr>
          <w:rFonts w:ascii="Times New Roman" w:eastAsia="Times New Roman" w:hAnsi="Times New Roman" w:cs="Times New Roman"/>
          <w:sz w:val="24"/>
          <w:szCs w:val="24"/>
        </w:rPr>
        <w:t>орме, порядок их представления</w:t>
      </w:r>
      <w:r w:rsidR="00272CD8" w:rsidRPr="00547300">
        <w:rPr>
          <w:rFonts w:ascii="Times New Roman" w:hAnsi="Times New Roman" w:cs="Times New Roman"/>
          <w:sz w:val="24"/>
          <w:szCs w:val="24"/>
        </w:rPr>
        <w:t>.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2.7.1. Получаются в рамках межведомственного взаимодействия: </w:t>
      </w:r>
    </w:p>
    <w:p w:rsidR="002D231B" w:rsidRPr="00547300" w:rsidRDefault="00357457" w:rsidP="005473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2D231B" w:rsidRPr="00547300" w:rsidRDefault="00357457" w:rsidP="005473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2D231B" w:rsidRPr="00547300" w:rsidRDefault="00357457" w:rsidP="005473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2D231B" w:rsidRPr="00547300" w:rsidRDefault="00357457" w:rsidP="0054730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2.7.2. Заявитель вправе </w:t>
      </w: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</w:t>
      </w:r>
      <w:r w:rsidR="00E7571A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2.8. Исчерпывающий перечень оснований </w:t>
      </w:r>
      <w:r w:rsidR="0059572F" w:rsidRPr="00547300">
        <w:rPr>
          <w:rFonts w:ascii="Times New Roman" w:eastAsia="Times New Roman" w:hAnsi="Times New Roman" w:cs="Times New Roman"/>
          <w:sz w:val="24"/>
          <w:szCs w:val="24"/>
        </w:rPr>
        <w:t xml:space="preserve">для отказа в приеме документов, 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F11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9572F" w:rsidRPr="0054730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F11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являются: </w:t>
      </w:r>
    </w:p>
    <w:p w:rsidR="00EE6FEA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lastRenderedPageBreak/>
        <w:t>представленные документы или с</w:t>
      </w:r>
      <w:r w:rsidR="0059572F" w:rsidRPr="00547300">
        <w:rPr>
          <w:rFonts w:ascii="Times New Roman" w:hAnsi="Times New Roman" w:cs="Times New Roman"/>
          <w:sz w:val="24"/>
          <w:szCs w:val="24"/>
        </w:rPr>
        <w:t xml:space="preserve">ведения утратили силу на момент </w:t>
      </w:r>
      <w:r w:rsidRPr="00547300">
        <w:rPr>
          <w:rFonts w:ascii="Times New Roman" w:hAnsi="Times New Roman" w:cs="Times New Roman"/>
          <w:sz w:val="24"/>
          <w:szCs w:val="24"/>
        </w:rPr>
        <w:t xml:space="preserve"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подача заявления (запроса) от имени заявителя не уполномоченным на то лицом;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:rsidR="002D231B" w:rsidRPr="00547300" w:rsidRDefault="00357457" w:rsidP="00547300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</w:t>
      </w:r>
      <w:r w:rsidR="0059572F" w:rsidRPr="00547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2.9.1. Основания для приостановления предоставления</w:t>
      </w:r>
      <w:r w:rsidR="00A93F11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отсутствуют. </w:t>
      </w:r>
    </w:p>
    <w:p w:rsidR="00EE6FEA" w:rsidRPr="00547300" w:rsidRDefault="00357457" w:rsidP="0054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2.9.2. Основания для отказа в предоставлении</w:t>
      </w:r>
      <w:r w:rsidR="00A93F11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услуги: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заявлении, не подтверждены сведениями, полученными в рамках межведомственного взаимодействия;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запрашиваемое отклонение не соответствует ограничениям использования объектов недвижимости, установленным на при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аэродромной территории (при наличии при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аэродромные территории); </w:t>
      </w:r>
      <w:proofErr w:type="gramEnd"/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2D231B" w:rsidRPr="00547300" w:rsidRDefault="00357457" w:rsidP="0054730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 </w:t>
      </w:r>
    </w:p>
    <w:p w:rsidR="002D231B" w:rsidRPr="00547300" w:rsidRDefault="00357457" w:rsidP="0054730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9572F" w:rsidRPr="00547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231B" w:rsidRPr="00547300" w:rsidRDefault="00316CE5" w:rsidP="0054730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заявителям бесплатно. </w:t>
      </w:r>
    </w:p>
    <w:p w:rsidR="002D231B" w:rsidRPr="00547300" w:rsidRDefault="00357457" w:rsidP="0054730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услуги, предоставляемой организацией, участвующей в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2D231B" w:rsidRPr="00547300" w:rsidRDefault="00357457" w:rsidP="0054730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Время ожидания при подаче заявления на получение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- не более 15 минут. </w:t>
      </w:r>
    </w:p>
    <w:p w:rsidR="00B96DC9" w:rsidRPr="00547300" w:rsidRDefault="00357457" w:rsidP="00547300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При получении результата предоставления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15 минут. </w:t>
      </w:r>
    </w:p>
    <w:p w:rsidR="002D231B" w:rsidRPr="00547300" w:rsidRDefault="00B96DC9" w:rsidP="0054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запроса заявителя о предоставлении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CE5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услуги, предоставляе</w:t>
      </w:r>
      <w:r w:rsidR="0070164B" w:rsidRPr="00547300">
        <w:rPr>
          <w:rFonts w:ascii="Times New Roman" w:eastAsia="Times New Roman" w:hAnsi="Times New Roman" w:cs="Times New Roman"/>
          <w:sz w:val="24"/>
          <w:szCs w:val="24"/>
        </w:rPr>
        <w:t xml:space="preserve">мой организацией, участвующей в предоставлении муниципальной услуги, в том числе в электронной форме: </w:t>
      </w:r>
    </w:p>
    <w:p w:rsidR="0070164B" w:rsidRPr="00547300" w:rsidRDefault="00357457" w:rsidP="0054730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>При личном обращении заявителя в Уп</w:t>
      </w:r>
      <w:r w:rsidR="0070164B" w:rsidRPr="00547300">
        <w:rPr>
          <w:rFonts w:ascii="Times New Roman" w:hAnsi="Times New Roman" w:cs="Times New Roman"/>
          <w:sz w:val="24"/>
          <w:szCs w:val="24"/>
        </w:rPr>
        <w:t xml:space="preserve">олномоченный орган с заявлением </w:t>
      </w:r>
      <w:r w:rsidRPr="0054730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316CE5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hAnsi="Times New Roman" w:cs="Times New Roman"/>
          <w:sz w:val="24"/>
          <w:szCs w:val="24"/>
        </w:rPr>
        <w:t xml:space="preserve"> услуги регистрация указанного заявления осуществляется в день обращения заявителя. </w:t>
      </w:r>
    </w:p>
    <w:p w:rsidR="0070164B" w:rsidRPr="00547300" w:rsidRDefault="00357457" w:rsidP="0054730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2D231B" w:rsidRPr="00547300" w:rsidRDefault="00357457" w:rsidP="00547300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предоставляются 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</w:t>
      </w:r>
      <w:r w:rsidRPr="00547300">
        <w:rPr>
          <w:rFonts w:ascii="Times New Roman" w:hAnsi="Times New Roman" w:cs="Times New Roman"/>
          <w:sz w:val="24"/>
          <w:szCs w:val="24"/>
        </w:rPr>
        <w:lastRenderedPageBreak/>
        <w:t>заполнения и перечнем документов, необходимых для предоставления  каждой</w:t>
      </w:r>
      <w:r w:rsidR="00316CE5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hAnsi="Times New Roman" w:cs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547300">
        <w:rPr>
          <w:rFonts w:ascii="Times New Roman" w:hAnsi="Times New Roman" w:cs="Times New Roman"/>
          <w:sz w:val="24"/>
          <w:szCs w:val="24"/>
        </w:rPr>
        <w:t xml:space="preserve"> </w:t>
      </w:r>
      <w:r w:rsidR="00DA2F4D" w:rsidRPr="005473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903" w:rsidRPr="00547300" w:rsidRDefault="00A51903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2.13.1. </w:t>
      </w:r>
      <w:r w:rsidR="00357457" w:rsidRPr="00547300">
        <w:rPr>
          <w:rFonts w:ascii="Times New Roman" w:hAnsi="Times New Roman" w:cs="Times New Roman"/>
          <w:sz w:val="24"/>
          <w:szCs w:val="24"/>
        </w:rPr>
        <w:t>Предоставление</w:t>
      </w:r>
      <w:r w:rsidR="00316CE5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hAnsi="Times New Roman" w:cs="Times New Roman"/>
          <w:sz w:val="24"/>
          <w:szCs w:val="24"/>
        </w:rPr>
        <w:t xml:space="preserve"> услуги осуществляется в здан</w:t>
      </w:r>
      <w:r w:rsidRPr="00547300">
        <w:rPr>
          <w:rFonts w:ascii="Times New Roman" w:hAnsi="Times New Roman" w:cs="Times New Roman"/>
          <w:sz w:val="24"/>
          <w:szCs w:val="24"/>
        </w:rPr>
        <w:t xml:space="preserve">иях и </w:t>
      </w:r>
      <w:r w:rsidR="00316CE5" w:rsidRPr="00547300">
        <w:rPr>
          <w:rFonts w:ascii="Times New Roman" w:hAnsi="Times New Roman" w:cs="Times New Roman"/>
          <w:sz w:val="24"/>
          <w:szCs w:val="24"/>
        </w:rPr>
        <w:t xml:space="preserve">помещениях, оборудованных </w:t>
      </w:r>
      <w:r w:rsidR="00357457" w:rsidRPr="00547300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системой пожаротушения. </w:t>
      </w:r>
    </w:p>
    <w:p w:rsidR="00A51903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A51903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</w:t>
      </w:r>
      <w:r w:rsidR="002B72B4" w:rsidRPr="00547300">
        <w:rPr>
          <w:rFonts w:ascii="Times New Roman" w:hAnsi="Times New Roman" w:cs="Times New Roman"/>
          <w:sz w:val="24"/>
          <w:szCs w:val="24"/>
        </w:rPr>
        <w:t xml:space="preserve"> </w:t>
      </w:r>
      <w:r w:rsidR="00316CE5" w:rsidRPr="00547300">
        <w:rPr>
          <w:rFonts w:ascii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547300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47300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</w:t>
      </w:r>
      <w:r w:rsidR="00BB5BBE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hAnsi="Times New Roman" w:cs="Times New Roman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 </w:t>
      </w:r>
    </w:p>
    <w:p w:rsidR="002D231B" w:rsidRPr="00547300" w:rsidRDefault="00A51903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2.13.2. </w:t>
      </w:r>
      <w:proofErr w:type="gramStart"/>
      <w:r w:rsidR="00357457" w:rsidRPr="0054730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57457" w:rsidRPr="0054730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BB5BBE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57457" w:rsidRPr="00547300">
        <w:rPr>
          <w:rFonts w:ascii="Times New Roman" w:hAnsi="Times New Roman" w:cs="Times New Roman"/>
          <w:sz w:val="24"/>
          <w:szCs w:val="24"/>
        </w:rPr>
        <w:t xml:space="preserve"> услуги обеспечивается: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допуск </w:t>
      </w:r>
      <w:proofErr w:type="spellStart"/>
      <w:r w:rsidRPr="00547300">
        <w:rPr>
          <w:rFonts w:ascii="Times New Roman" w:eastAsia="Times New Roman" w:hAnsi="Times New Roman" w:cs="Times New Roman"/>
          <w:sz w:val="24"/>
          <w:szCs w:val="24"/>
        </w:rPr>
        <w:t>сурдо</w:t>
      </w:r>
      <w:proofErr w:type="spellEnd"/>
      <w:r w:rsidR="00C07596" w:rsidRPr="005473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переводчика и </w:t>
      </w:r>
      <w:proofErr w:type="spellStart"/>
      <w:r w:rsidRPr="00547300">
        <w:rPr>
          <w:rFonts w:ascii="Times New Roman" w:eastAsia="Times New Roman" w:hAnsi="Times New Roman" w:cs="Times New Roman"/>
          <w:sz w:val="24"/>
          <w:szCs w:val="24"/>
        </w:rPr>
        <w:t>тифлосурдо</w:t>
      </w:r>
      <w:proofErr w:type="spellEnd"/>
      <w:r w:rsidR="00C07596" w:rsidRPr="0054730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переводчика; </w:t>
      </w:r>
    </w:p>
    <w:p w:rsidR="002D231B" w:rsidRPr="00547300" w:rsidRDefault="00357457" w:rsidP="0054730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  <w:proofErr w:type="gramEnd"/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услуги, и средств, используемых при предоставлении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2.14. Показатели доступности и качества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2.14.1. Показателями доступности предоставления муниципальной услуги являются: </w:t>
      </w:r>
    </w:p>
    <w:p w:rsidR="004C6C69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расположенность помещения, в котором ведется прием, выдача документов в зоне доступности общественного транспорта; </w:t>
      </w:r>
    </w:p>
    <w:p w:rsidR="004C6C69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2D231B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>наличие исчерпывающей информации о способах, порядке и сроках предоставления</w:t>
      </w:r>
      <w:r w:rsidR="00BB5BBE" w:rsidRPr="0054730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 </w:t>
      </w:r>
    </w:p>
    <w:p w:rsidR="002D231B" w:rsidRPr="00547300" w:rsidRDefault="004C6C69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357457" w:rsidRPr="00547300">
        <w:rPr>
          <w:rFonts w:ascii="Times New Roman" w:hAnsi="Times New Roman" w:cs="Times New Roman"/>
          <w:sz w:val="24"/>
          <w:szCs w:val="24"/>
        </w:rPr>
        <w:t>инвали</w:t>
      </w:r>
      <w:r w:rsidRPr="00547300">
        <w:rPr>
          <w:rFonts w:ascii="Times New Roman" w:hAnsi="Times New Roman" w:cs="Times New Roman"/>
          <w:sz w:val="24"/>
          <w:szCs w:val="24"/>
        </w:rPr>
        <w:t xml:space="preserve">дам в преодолении </w:t>
      </w:r>
      <w:r w:rsidR="00A51903" w:rsidRPr="00547300">
        <w:rPr>
          <w:rFonts w:ascii="Times New Roman" w:hAnsi="Times New Roman" w:cs="Times New Roman"/>
          <w:sz w:val="24"/>
          <w:szCs w:val="24"/>
        </w:rPr>
        <w:t xml:space="preserve">барьеров, мешающих </w:t>
      </w:r>
      <w:r w:rsidR="00357457" w:rsidRPr="00547300">
        <w:rPr>
          <w:rFonts w:ascii="Times New Roman" w:hAnsi="Times New Roman" w:cs="Times New Roman"/>
          <w:sz w:val="24"/>
          <w:szCs w:val="24"/>
        </w:rPr>
        <w:t xml:space="preserve">получению ими услуг наравне с другими лицами. </w:t>
      </w:r>
    </w:p>
    <w:p w:rsidR="002D231B" w:rsidRPr="00547300" w:rsidRDefault="004C6C69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2.14.2. Показателями качества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 </w:t>
      </w:r>
    </w:p>
    <w:p w:rsidR="002D231B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приема и рассмотрения документов;  </w:t>
      </w:r>
    </w:p>
    <w:p w:rsidR="002D231B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соблюдение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срока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ab/>
        <w:t>получе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результата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услуги; </w:t>
      </w:r>
    </w:p>
    <w:p w:rsidR="002D231B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 </w:t>
      </w:r>
    </w:p>
    <w:p w:rsidR="002D231B" w:rsidRPr="00547300" w:rsidRDefault="00357457" w:rsidP="00547300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(без учета консультаций).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2.14.3. Информация о ходе предоставления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2.15. Иные требования, в том числе учитывающие особенности  предоставления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4C6C69" w:rsidRPr="005473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2.15.1. При предоставлении</w:t>
      </w:r>
      <w:r w:rsidR="002B72B4" w:rsidRP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BBE"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заявитель вправе: </w:t>
      </w:r>
    </w:p>
    <w:p w:rsidR="002D231B" w:rsidRPr="00547300" w:rsidRDefault="00357457" w:rsidP="0054730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получить информацию о порядке и сроках предоставления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размещенную на Едином портале и на Региональном портале; </w:t>
      </w:r>
    </w:p>
    <w:p w:rsidR="00A3409C" w:rsidRPr="00547300" w:rsidRDefault="00357457" w:rsidP="0054730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подать заявление о предоставлении 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>услуги и иные документы, необходимые дл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 xml:space="preserve">я предоставления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>пальной</w:t>
      </w:r>
      <w:r w:rsidR="00A3409C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D231B" w:rsidRPr="00547300" w:rsidRDefault="00357457" w:rsidP="00547300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получить сведения о ходе выполнения заявлений о предоставлении </w:t>
      </w:r>
    </w:p>
    <w:p w:rsidR="002D231B" w:rsidRPr="00547300" w:rsidRDefault="007535B8" w:rsidP="00547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proofErr w:type="gramStart"/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proofErr w:type="gramEnd"/>
      <w:r w:rsidR="00357457" w:rsidRPr="0054730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форме; </w:t>
      </w:r>
    </w:p>
    <w:p w:rsidR="002D231B" w:rsidRPr="00547300" w:rsidRDefault="00357457" w:rsidP="00547300">
      <w:pPr>
        <w:pStyle w:val="a3"/>
        <w:numPr>
          <w:ilvl w:val="0"/>
          <w:numId w:val="18"/>
        </w:numPr>
        <w:tabs>
          <w:tab w:val="center" w:pos="813"/>
          <w:tab w:val="center" w:pos="2020"/>
          <w:tab w:val="center" w:pos="3540"/>
          <w:tab w:val="center" w:pos="4814"/>
          <w:tab w:val="center" w:pos="6614"/>
          <w:tab w:val="right" w:pos="99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оценку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ab/>
        <w:t xml:space="preserve">качества 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ab/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ab/>
        <w:t>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посредством Регионального портала;</w:t>
      </w:r>
    </w:p>
    <w:p w:rsidR="002D231B" w:rsidRPr="00547300" w:rsidRDefault="00357457" w:rsidP="0054730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получить результат 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услуги в форме электронного документа; </w:t>
      </w:r>
    </w:p>
    <w:p w:rsidR="002D231B" w:rsidRPr="00547300" w:rsidRDefault="00357457" w:rsidP="0054730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300">
        <w:rPr>
          <w:rFonts w:ascii="Times New Roman" w:eastAsia="Times New Roman" w:hAnsi="Times New Roman" w:cs="Times New Roman"/>
          <w:sz w:val="24"/>
          <w:szCs w:val="24"/>
        </w:rPr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муниципальными служащими.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2D231B" w:rsidRPr="00547300" w:rsidRDefault="00357457" w:rsidP="005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300">
        <w:rPr>
          <w:rFonts w:ascii="Times New Roman" w:eastAsia="Times New Roman" w:hAnsi="Times New Roman" w:cs="Times New Roman"/>
          <w:sz w:val="24"/>
          <w:szCs w:val="24"/>
        </w:rPr>
        <w:t>2.15.3. При наличии технической возможности может осуществляться предварительная запись заявителей на прием пос</w:t>
      </w:r>
      <w:r w:rsidR="007535B8" w:rsidRPr="00547300">
        <w:rPr>
          <w:rFonts w:ascii="Times New Roman" w:eastAsia="Times New Roman" w:hAnsi="Times New Roman" w:cs="Times New Roman"/>
          <w:sz w:val="24"/>
          <w:szCs w:val="24"/>
        </w:rPr>
        <w:t>редством Регионального по</w:t>
      </w:r>
      <w:r w:rsidR="00547300">
        <w:rPr>
          <w:rFonts w:ascii="Times New Roman" w:eastAsia="Times New Roman" w:hAnsi="Times New Roman" w:cs="Times New Roman"/>
          <w:sz w:val="24"/>
          <w:szCs w:val="24"/>
        </w:rPr>
        <w:t>ртала.</w:t>
      </w:r>
    </w:p>
    <w:p w:rsidR="002D231B" w:rsidRPr="00301EE6" w:rsidRDefault="002D231B">
      <w:pPr>
        <w:spacing w:after="0"/>
        <w:ind w:left="12"/>
        <w:jc w:val="center"/>
        <w:rPr>
          <w:rFonts w:ascii="Times New Roman" w:hAnsi="Times New Roman" w:cs="Times New Roman"/>
        </w:rPr>
      </w:pPr>
    </w:p>
    <w:p w:rsidR="00113530" w:rsidRPr="00113530" w:rsidRDefault="00357457" w:rsidP="004C6C69">
      <w:pPr>
        <w:numPr>
          <w:ilvl w:val="0"/>
          <w:numId w:val="5"/>
        </w:numPr>
        <w:spacing w:after="1" w:line="239" w:lineRule="auto"/>
        <w:ind w:right="60" w:hanging="281"/>
        <w:jc w:val="center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</w:p>
    <w:p w:rsidR="002D231B" w:rsidRPr="00113530" w:rsidRDefault="00357457" w:rsidP="004C6C69">
      <w:pPr>
        <w:spacing w:after="1" w:line="239" w:lineRule="auto"/>
        <w:ind w:left="281" w:right="60"/>
        <w:jc w:val="center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>выполнения административных процедур в многофункциональных центрах</w:t>
      </w:r>
    </w:p>
    <w:p w:rsidR="002D231B" w:rsidRDefault="002D231B">
      <w:pPr>
        <w:spacing w:after="0"/>
        <w:ind w:left="12"/>
        <w:jc w:val="center"/>
      </w:pPr>
    </w:p>
    <w:p w:rsidR="002D231B" w:rsidRPr="004C6C69" w:rsidRDefault="00357457" w:rsidP="0054730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последовательности действий при предоставлении  муниципальной услуги</w:t>
      </w:r>
      <w:r w:rsidR="004C6C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Pr="00113530" w:rsidRDefault="00357457" w:rsidP="00547300">
      <w:pPr>
        <w:spacing w:after="0" w:line="240" w:lineRule="auto"/>
        <w:ind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3409C" w:rsidRPr="0011353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</w:t>
      </w:r>
      <w:r w:rsidR="007535B8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процедуры: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проверка документов и регистрация заявления;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документов и сведений;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публичных слушаний или общественных обсуждений;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услуги; </w:t>
      </w:r>
    </w:p>
    <w:p w:rsidR="002D231B" w:rsidRPr="00113530" w:rsidRDefault="00357457" w:rsidP="0054730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выдача (направление) за</w:t>
      </w:r>
      <w:r w:rsidR="007535B8" w:rsidRPr="00113530">
        <w:rPr>
          <w:rFonts w:ascii="Times New Roman" w:eastAsia="Times New Roman" w:hAnsi="Times New Roman" w:cs="Times New Roman"/>
          <w:sz w:val="24"/>
          <w:szCs w:val="24"/>
        </w:rPr>
        <w:t xml:space="preserve">явителю результата муниципальной 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113530" w:rsidRDefault="00357457" w:rsidP="00547300">
      <w:pPr>
        <w:spacing w:after="0" w:line="240" w:lineRule="auto"/>
        <w:ind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2D231B" w:rsidRPr="00113530" w:rsidRDefault="002D231B">
      <w:pPr>
        <w:spacing w:after="0"/>
        <w:rPr>
          <w:sz w:val="24"/>
          <w:szCs w:val="24"/>
        </w:rPr>
      </w:pPr>
    </w:p>
    <w:p w:rsidR="002D231B" w:rsidRPr="00113530" w:rsidRDefault="007535B8" w:rsidP="00C3170C">
      <w:pPr>
        <w:numPr>
          <w:ilvl w:val="0"/>
          <w:numId w:val="5"/>
        </w:numPr>
        <w:spacing w:after="0"/>
        <w:ind w:right="60" w:hanging="281"/>
        <w:jc w:val="center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</w:t>
      </w:r>
      <w:r w:rsidR="00357457" w:rsidRPr="00113530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2D231B" w:rsidRPr="00113530" w:rsidRDefault="002D231B">
      <w:pPr>
        <w:spacing w:after="0"/>
        <w:ind w:left="709"/>
        <w:rPr>
          <w:sz w:val="24"/>
          <w:szCs w:val="24"/>
        </w:rPr>
      </w:pP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</w:t>
      </w:r>
      <w:r w:rsidR="00B96DC9" w:rsidRPr="00113530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 </w:t>
      </w:r>
      <w:r w:rsidR="00E7571A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231B" w:rsidRPr="00113530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</w:t>
      </w:r>
      <w:r w:rsidR="00A4795C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руководителем органа государственной власти субъекта Российской Федерации или органа местного самоуправления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231B" w:rsidRPr="004C6C69" w:rsidRDefault="004C6C69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457" w:rsidRPr="00113530">
        <w:rPr>
          <w:rFonts w:ascii="Times New Roman" w:eastAsia="Times New Roman" w:hAnsi="Times New Roman" w:cs="Times New Roman"/>
          <w:sz w:val="24"/>
          <w:szCs w:val="24"/>
        </w:rPr>
        <w:t xml:space="preserve">исполнением настоящего Административного регламента сотрудниками МФЦ осуществляется руководителем МФЦ. </w:t>
      </w:r>
    </w:p>
    <w:p w:rsidR="002D231B" w:rsidRPr="004C6C69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  <w:r w:rsidR="00A4795C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A4795C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</w:p>
    <w:p w:rsidR="002D231B" w:rsidRPr="00113530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 Плановые проверки проводятся в соответствии с планом работы Упол</w:t>
      </w:r>
      <w:r w:rsidR="0058291C" w:rsidRPr="00113530">
        <w:rPr>
          <w:rFonts w:ascii="Times New Roman" w:eastAsia="Times New Roman" w:hAnsi="Times New Roman" w:cs="Times New Roman"/>
          <w:sz w:val="24"/>
          <w:szCs w:val="24"/>
        </w:rPr>
        <w:t>номоченного органа, но не реже 1 раз в 3 года</w:t>
      </w:r>
      <w:r w:rsidRPr="001135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:rsidR="002D231B" w:rsidRPr="00113530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форме документарной проверки и (или) выездной проверки в порядке, установленном законодательством. Внеплановые проверки могут проводиться на основании конкретного обращения заявителя о фактах нарушения его прав </w:t>
      </w:r>
      <w:r w:rsidR="0058291C" w:rsidRPr="00113530">
        <w:rPr>
          <w:rFonts w:ascii="Times New Roman" w:eastAsia="Times New Roman" w:hAnsi="Times New Roman" w:cs="Times New Roman"/>
          <w:sz w:val="24"/>
          <w:szCs w:val="24"/>
        </w:rPr>
        <w:t>на получение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4C6C69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2D231B" w:rsidRPr="004C6C69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 принимаемые (осуществляемые) ими в ходе предоставления  государственной (муниципальной) услуги </w:t>
      </w:r>
    </w:p>
    <w:p w:rsidR="005C44ED" w:rsidRPr="00113530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Должностные лица, ответственные з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C44ED" w:rsidRPr="0011353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</w:t>
      </w:r>
      <w:r w:rsidR="002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C44ED"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D231B" w:rsidRPr="00113530" w:rsidRDefault="00357457" w:rsidP="004C6C69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2D231B" w:rsidRPr="00113530" w:rsidRDefault="00357457" w:rsidP="004C6C6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полноту передаваемых в Уполномоченный орган заявлений, иных документов, принятых от заявителя в МФЦ; </w:t>
      </w:r>
    </w:p>
    <w:p w:rsidR="002D231B" w:rsidRPr="00113530" w:rsidRDefault="00357457" w:rsidP="004C6C6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2D231B" w:rsidRPr="00113530" w:rsidRDefault="00357457" w:rsidP="004C6C6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2D231B" w:rsidRPr="00113530" w:rsidRDefault="00357457" w:rsidP="004C6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</w:t>
      </w:r>
      <w:r w:rsidR="00680399" w:rsidRPr="0011353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2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2D231B" w:rsidRPr="004C6C69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редоставлением 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  <w:r w:rsidR="004C6C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Pr="00113530" w:rsidRDefault="00357457" w:rsidP="004C6C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103923" w:rsidRPr="0011353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</w:t>
      </w:r>
      <w:r w:rsidR="00CC4502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2D231B" w:rsidRPr="00113530" w:rsidRDefault="002D231B">
      <w:pPr>
        <w:spacing w:after="0"/>
        <w:ind w:left="12"/>
        <w:jc w:val="center"/>
        <w:rPr>
          <w:sz w:val="24"/>
          <w:szCs w:val="24"/>
        </w:rPr>
      </w:pPr>
    </w:p>
    <w:p w:rsidR="002D231B" w:rsidRPr="00113530" w:rsidRDefault="00357457" w:rsidP="00C3170C">
      <w:pPr>
        <w:numPr>
          <w:ilvl w:val="0"/>
          <w:numId w:val="5"/>
        </w:numPr>
        <w:spacing w:after="0" w:line="249" w:lineRule="auto"/>
        <w:ind w:right="60" w:hanging="281"/>
        <w:jc w:val="center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</w:t>
      </w:r>
    </w:p>
    <w:p w:rsidR="008D1CD3" w:rsidRDefault="00357457" w:rsidP="008D1CD3">
      <w:pPr>
        <w:spacing w:after="0" w:line="249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>(бездействия) органа, предоставляющего</w:t>
      </w:r>
      <w:r w:rsidR="002B7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</w:t>
      </w:r>
    </w:p>
    <w:p w:rsidR="002D231B" w:rsidRPr="00113530" w:rsidRDefault="00357457" w:rsidP="008D1CD3">
      <w:pPr>
        <w:spacing w:after="0" w:line="249" w:lineRule="auto"/>
        <w:ind w:left="10" w:hanging="10"/>
        <w:jc w:val="center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их должностных лиц, муниципальных служащих, работников </w:t>
      </w:r>
    </w:p>
    <w:p w:rsidR="002D231B" w:rsidRPr="00113530" w:rsidRDefault="002D231B">
      <w:pPr>
        <w:spacing w:after="0"/>
        <w:ind w:left="723"/>
        <w:jc w:val="center"/>
        <w:rPr>
          <w:sz w:val="24"/>
          <w:szCs w:val="24"/>
        </w:rPr>
      </w:pP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Получатели</w:t>
      </w:r>
      <w:r w:rsidR="00B4493F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</w:t>
      </w:r>
      <w:r w:rsidR="00A808C6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руководителю такого органа. </w:t>
      </w:r>
    </w:p>
    <w:p w:rsidR="002D231B" w:rsidRPr="00113530" w:rsidRDefault="00357457" w:rsidP="004C6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</w:t>
      </w:r>
      <w:r w:rsidR="00A808C6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</w:t>
      </w:r>
      <w:r w:rsidR="00A808C6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услуги; 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</w:t>
      </w:r>
      <w:r w:rsidR="00A808C6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</w:t>
      </w:r>
      <w:r w:rsidR="00A808C6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  </w:t>
      </w:r>
    </w:p>
    <w:p w:rsidR="002D231B" w:rsidRPr="00113530" w:rsidRDefault="00A808C6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</w:t>
      </w:r>
      <w:r w:rsidR="00357457"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услуги; </w:t>
      </w:r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2D231B" w:rsidRPr="00113530" w:rsidRDefault="00357457" w:rsidP="004C6C69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 </w:t>
      </w:r>
      <w:r w:rsidR="00103923" w:rsidRPr="0011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="004C6C69">
        <w:rPr>
          <w:rFonts w:ascii="Times New Roman" w:eastAsia="Times New Roman" w:hAnsi="Times New Roman" w:cs="Times New Roman"/>
          <w:sz w:val="24"/>
          <w:szCs w:val="24"/>
        </w:rPr>
        <w:tab/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 следующую информацию: </w:t>
      </w:r>
    </w:p>
    <w:p w:rsidR="002D231B" w:rsidRPr="00113530" w:rsidRDefault="00357457" w:rsidP="004C6C69">
      <w:pPr>
        <w:numPr>
          <w:ilvl w:val="3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  <w:proofErr w:type="gramEnd"/>
    </w:p>
    <w:p w:rsidR="002D231B" w:rsidRPr="00113530" w:rsidRDefault="00357457" w:rsidP="004C6C69">
      <w:pPr>
        <w:numPr>
          <w:ilvl w:val="3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</w:t>
      </w: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при наличии) и почтовый адрес, по которым должен быть направлен ответ заявителю; </w:t>
      </w:r>
    </w:p>
    <w:p w:rsidR="002D231B" w:rsidRPr="00113530" w:rsidRDefault="00357457" w:rsidP="004C6C69">
      <w:pPr>
        <w:numPr>
          <w:ilvl w:val="3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2D231B" w:rsidRPr="00113530" w:rsidRDefault="00357457" w:rsidP="004C6C69">
      <w:pPr>
        <w:numPr>
          <w:ilvl w:val="3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Поступившая жалоба подлежит рег</w:t>
      </w:r>
      <w:r w:rsidR="00A16E15" w:rsidRPr="00113530">
        <w:rPr>
          <w:rFonts w:ascii="Times New Roman" w:eastAsia="Times New Roman" w:hAnsi="Times New Roman" w:cs="Times New Roman"/>
          <w:sz w:val="24"/>
          <w:szCs w:val="24"/>
        </w:rPr>
        <w:t>истрации в срок не позднее 1 дня</w:t>
      </w:r>
      <w:r w:rsidRPr="0011353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</w:t>
      </w:r>
      <w:r w:rsidR="009475CB" w:rsidRPr="00113530">
        <w:rPr>
          <w:rFonts w:ascii="Times New Roman" w:eastAsia="Times New Roman" w:hAnsi="Times New Roman" w:cs="Times New Roman"/>
          <w:sz w:val="24"/>
          <w:szCs w:val="24"/>
        </w:rPr>
        <w:t>их исправлений - в течение пяти дней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2D231B" w:rsidRPr="00113530" w:rsidRDefault="00357457" w:rsidP="004C6C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2D231B" w:rsidRPr="00113530" w:rsidRDefault="00357457" w:rsidP="004C6C69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475CB" w:rsidRPr="0011353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муниципальной </w:t>
      </w: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  <w:proofErr w:type="gramEnd"/>
    </w:p>
    <w:p w:rsidR="002D231B" w:rsidRPr="00113530" w:rsidRDefault="00357457" w:rsidP="004C6C69">
      <w:pPr>
        <w:pStyle w:val="a3"/>
        <w:numPr>
          <w:ilvl w:val="3"/>
          <w:numId w:val="2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 xml:space="preserve">в удовлетворении жалобы отказывается.  </w:t>
      </w:r>
    </w:p>
    <w:p w:rsidR="002D231B" w:rsidRPr="00113530" w:rsidRDefault="00357457" w:rsidP="004C6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sz w:val="24"/>
          <w:szCs w:val="24"/>
        </w:rPr>
        <w:t>Мотивированный ответ о результатах рассмотрения жалобы нап</w:t>
      </w:r>
      <w:r w:rsidR="009475CB" w:rsidRPr="00113530">
        <w:rPr>
          <w:rFonts w:ascii="Times New Roman" w:eastAsia="Times New Roman" w:hAnsi="Times New Roman" w:cs="Times New Roman"/>
          <w:sz w:val="24"/>
          <w:szCs w:val="24"/>
        </w:rPr>
        <w:t>равляется заявителю в срок не более трех дней</w:t>
      </w:r>
      <w:r w:rsidRPr="0011353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231B" w:rsidRPr="00113530" w:rsidRDefault="0035745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353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17758A" w:rsidRDefault="0017758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7300" w:rsidRDefault="0054730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\</w:t>
      </w: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6C69" w:rsidRPr="00113530" w:rsidRDefault="004C6C6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923" w:rsidRPr="00113530" w:rsidRDefault="00103923">
      <w:pPr>
        <w:spacing w:after="0"/>
        <w:rPr>
          <w:sz w:val="24"/>
          <w:szCs w:val="24"/>
        </w:rPr>
      </w:pPr>
    </w:p>
    <w:p w:rsidR="002D231B" w:rsidRDefault="002D231B">
      <w:pPr>
        <w:spacing w:after="0"/>
        <w:ind w:left="708"/>
      </w:pPr>
    </w:p>
    <w:p w:rsidR="002D231B" w:rsidRPr="008D1CD3" w:rsidRDefault="00357457">
      <w:pPr>
        <w:spacing w:after="13" w:line="248" w:lineRule="auto"/>
        <w:ind w:left="10" w:right="237" w:hanging="10"/>
        <w:jc w:val="right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9475CB" w:rsidRPr="008D1CD3" w:rsidRDefault="00357457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по предоставлению </w:t>
      </w:r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2B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433AB" w:rsidRPr="008D1C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 разрешенного строительства, реконструкции  объекта капительного строительства» на террит</w:t>
      </w:r>
      <w:r w:rsidR="000433AB" w:rsidRPr="008D1CD3">
        <w:rPr>
          <w:rFonts w:ascii="Times New Roman" w:eastAsia="Times New Roman" w:hAnsi="Times New Roman" w:cs="Times New Roman"/>
          <w:sz w:val="24"/>
          <w:szCs w:val="24"/>
        </w:rPr>
        <w:t>ории муниципального образования</w:t>
      </w:r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4730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2B72B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5473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9475CB"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2D231B" w:rsidRDefault="002D231B" w:rsidP="009475CB">
      <w:pPr>
        <w:spacing w:after="13" w:line="248" w:lineRule="auto"/>
        <w:ind w:left="5516" w:right="43" w:hanging="10"/>
        <w:jc w:val="right"/>
      </w:pPr>
    </w:p>
    <w:p w:rsidR="002D231B" w:rsidRDefault="002D231B">
      <w:pPr>
        <w:spacing w:after="59"/>
        <w:ind w:right="9"/>
        <w:jc w:val="right"/>
      </w:pPr>
    </w:p>
    <w:p w:rsidR="002D231B" w:rsidRPr="003D4385" w:rsidRDefault="00357457">
      <w:pPr>
        <w:spacing w:after="0" w:line="249" w:lineRule="auto"/>
        <w:ind w:left="4122" w:right="41" w:hanging="10"/>
        <w:jc w:val="both"/>
      </w:pPr>
      <w:r w:rsidRPr="003D4385">
        <w:rPr>
          <w:rFonts w:ascii="Times New Roman" w:eastAsia="Times New Roman" w:hAnsi="Times New Roman" w:cs="Times New Roman"/>
        </w:rPr>
        <w:t xml:space="preserve">В   </w:t>
      </w:r>
    </w:p>
    <w:p w:rsidR="002D231B" w:rsidRPr="003D4385" w:rsidRDefault="005A5E73">
      <w:pPr>
        <w:spacing w:after="25"/>
        <w:ind w:left="4083"/>
      </w:pPr>
      <w:r>
        <w:rPr>
          <w:noProof/>
        </w:rPr>
      </w:r>
      <w:r>
        <w:rPr>
          <w:noProof/>
        </w:rPr>
        <w:pict>
          <v:group id="Group 32676" o:spid="_x0000_s1048" style="width:293.4pt;height:.5pt;mso-position-horizontal-relative:char;mso-position-vertical-relative:line" coordsize="37264,61">
            <v:shape id="Shape 38130" o:spid="_x0000_s1049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3D4385" w:rsidRDefault="00357457">
      <w:pPr>
        <w:spacing w:after="0"/>
        <w:ind w:right="461"/>
        <w:jc w:val="right"/>
      </w:pPr>
      <w:proofErr w:type="gramStart"/>
      <w:r w:rsidRPr="003D4385">
        <w:rPr>
          <w:rFonts w:ascii="Times New Roman" w:eastAsia="Times New Roman" w:hAnsi="Times New Roman" w:cs="Times New Roman"/>
          <w:i/>
        </w:rPr>
        <w:t xml:space="preserve">(наименование органа местного самоуправления </w:t>
      </w:r>
      <w:proofErr w:type="gramEnd"/>
    </w:p>
    <w:p w:rsidR="002D231B" w:rsidRPr="003D4385" w:rsidRDefault="002D231B">
      <w:pPr>
        <w:spacing w:after="0"/>
        <w:ind w:left="4111"/>
        <w:jc w:val="center"/>
      </w:pPr>
    </w:p>
    <w:p w:rsidR="002D231B" w:rsidRPr="003D4385" w:rsidRDefault="005A5E73">
      <w:pPr>
        <w:spacing w:after="66"/>
        <w:ind w:left="4083"/>
      </w:pPr>
      <w:r>
        <w:rPr>
          <w:noProof/>
        </w:rPr>
      </w:r>
      <w:r>
        <w:rPr>
          <w:noProof/>
        </w:rPr>
        <w:pict>
          <v:group id="Group 32677" o:spid="_x0000_s1046" style="width:293.4pt;height:.5pt;mso-position-horizontal-relative:char;mso-position-vertical-relative:line" coordsize="37264,61">
            <v:shape id="Shape 38132" o:spid="_x0000_s1047" style="position:absolute;width:37264;height:91" coordsize="3726434,9144" path="m,l372643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3D4385" w:rsidRDefault="00357457">
      <w:pPr>
        <w:spacing w:after="72"/>
        <w:ind w:left="5490"/>
      </w:pPr>
      <w:r w:rsidRPr="003D4385">
        <w:rPr>
          <w:rFonts w:ascii="Times New Roman" w:eastAsia="Times New Roman" w:hAnsi="Times New Roman" w:cs="Times New Roman"/>
          <w:i/>
        </w:rPr>
        <w:t xml:space="preserve">муниципального образования) </w:t>
      </w:r>
    </w:p>
    <w:p w:rsidR="002D231B" w:rsidRPr="003D4385" w:rsidRDefault="00357457">
      <w:pPr>
        <w:spacing w:after="1" w:line="241" w:lineRule="auto"/>
        <w:ind w:left="4107" w:right="39" w:hanging="10"/>
        <w:jc w:val="both"/>
      </w:pPr>
      <w:proofErr w:type="gramStart"/>
      <w:r w:rsidRPr="003D4385">
        <w:rPr>
          <w:rFonts w:ascii="Times New Roman" w:eastAsia="Times New Roman" w:hAnsi="Times New Roman" w:cs="Times New Roman"/>
        </w:rPr>
        <w:t xml:space="preserve">от_______________________________________  </w:t>
      </w:r>
      <w:r w:rsidRPr="003D4385">
        <w:rPr>
          <w:rFonts w:ascii="Times New Roman" w:eastAsia="Times New Roman" w:hAnsi="Times New Roman" w:cs="Times New Roman"/>
          <w:i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gramEnd"/>
    </w:p>
    <w:p w:rsidR="002D231B" w:rsidRPr="003D4385" w:rsidRDefault="00357457">
      <w:pPr>
        <w:spacing w:after="0"/>
        <w:ind w:left="600"/>
        <w:jc w:val="center"/>
      </w:pPr>
      <w:r w:rsidRPr="003D4385">
        <w:rPr>
          <w:rFonts w:ascii="Times New Roman" w:eastAsia="Times New Roman" w:hAnsi="Times New Roman" w:cs="Times New Roman"/>
          <w:i/>
        </w:rPr>
        <w:t>телефон,</w:t>
      </w:r>
      <w:r w:rsidR="002B72B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D4385">
        <w:rPr>
          <w:rFonts w:ascii="Times New Roman" w:eastAsia="Times New Roman" w:hAnsi="Times New Roman" w:cs="Times New Roman"/>
          <w:i/>
        </w:rPr>
        <w:t>эл</w:t>
      </w:r>
      <w:proofErr w:type="spellEnd"/>
      <w:r w:rsidRPr="003D4385">
        <w:rPr>
          <w:rFonts w:ascii="Times New Roman" w:eastAsia="Times New Roman" w:hAnsi="Times New Roman" w:cs="Times New Roman"/>
          <w:i/>
        </w:rPr>
        <w:t xml:space="preserve">. почта; </w:t>
      </w:r>
    </w:p>
    <w:p w:rsidR="002D231B" w:rsidRPr="008D1CD3" w:rsidRDefault="00357457">
      <w:pPr>
        <w:spacing w:after="1" w:line="241" w:lineRule="auto"/>
        <w:ind w:left="4107" w:right="39" w:hanging="10"/>
        <w:jc w:val="both"/>
        <w:rPr>
          <w:sz w:val="24"/>
          <w:szCs w:val="24"/>
        </w:rPr>
      </w:pPr>
      <w:r w:rsidRPr="003D4385">
        <w:rPr>
          <w:rFonts w:ascii="Times New Roman" w:eastAsia="Times New Roman" w:hAnsi="Times New Roman" w:cs="Times New Roman"/>
          <w:i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2D231B" w:rsidRPr="008D1CD3" w:rsidRDefault="002D231B">
      <w:pPr>
        <w:spacing w:after="87"/>
        <w:rPr>
          <w:sz w:val="24"/>
          <w:szCs w:val="24"/>
        </w:rPr>
      </w:pPr>
    </w:p>
    <w:p w:rsidR="002D231B" w:rsidRPr="008D1CD3" w:rsidRDefault="00357457">
      <w:pPr>
        <w:spacing w:after="3" w:line="254" w:lineRule="auto"/>
        <w:ind w:left="10" w:right="59" w:hanging="10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2D231B" w:rsidRPr="008D1CD3" w:rsidRDefault="00357457">
      <w:pPr>
        <w:spacing w:after="3" w:line="254" w:lineRule="auto"/>
        <w:ind w:left="10" w:hanging="10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="00547300">
        <w:rPr>
          <w:rFonts w:ascii="Times New Roman" w:eastAsia="Times New Roman" w:hAnsi="Times New Roman" w:cs="Times New Roman"/>
          <w:b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54730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>Бакчарского</w:t>
      </w:r>
      <w:proofErr w:type="spellEnd"/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2D231B" w:rsidRDefault="002D231B">
      <w:pPr>
        <w:spacing w:after="54"/>
      </w:pPr>
    </w:p>
    <w:p w:rsidR="0017758A" w:rsidRPr="008D1CD3" w:rsidRDefault="00357457" w:rsidP="0017758A">
      <w:pPr>
        <w:spacing w:after="0" w:line="249" w:lineRule="auto"/>
        <w:ind w:left="-15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54730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5473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2D231B" w:rsidRDefault="002D231B">
      <w:pPr>
        <w:spacing w:after="0" w:line="249" w:lineRule="auto"/>
        <w:ind w:left="-15" w:right="41" w:firstLine="708"/>
        <w:jc w:val="both"/>
      </w:pPr>
    </w:p>
    <w:p w:rsidR="002D231B" w:rsidRDefault="002D231B">
      <w:pPr>
        <w:spacing w:after="0"/>
        <w:ind w:left="708"/>
      </w:pPr>
    </w:p>
    <w:p w:rsidR="002D231B" w:rsidRDefault="005A5E73">
      <w:pPr>
        <w:spacing w:after="86"/>
        <w:ind w:left="-29"/>
      </w:pPr>
      <w:r>
        <w:rPr>
          <w:noProof/>
        </w:rPr>
      </w:r>
      <w:r>
        <w:rPr>
          <w:noProof/>
        </w:rPr>
        <w:pict>
          <v:group id="Group 32678" o:spid="_x0000_s1044" style="width:499pt;height:.5pt;mso-position-horizontal-relative:char;mso-position-vertical-relative:line" coordsize="63374,60">
            <v:shape id="Shape 38134" o:spid="_x0000_s1045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Default="002D231B">
      <w:pPr>
        <w:spacing w:after="0"/>
      </w:pPr>
    </w:p>
    <w:p w:rsidR="002D231B" w:rsidRDefault="005A5E73">
      <w:pPr>
        <w:spacing w:after="5"/>
        <w:ind w:left="-29"/>
      </w:pPr>
      <w:r>
        <w:rPr>
          <w:noProof/>
        </w:rPr>
      </w:r>
      <w:r>
        <w:rPr>
          <w:noProof/>
        </w:rPr>
        <w:pict>
          <v:group id="Group 32679" o:spid="_x0000_s1042" style="width:499pt;height:.5pt;mso-position-horizontal-relative:char;mso-position-vertical-relative:line" coordsize="63374,60">
            <v:shape id="Shape 38136" o:spid="_x0000_s1043" style="position:absolute;width:63374;height:91" coordsize="6337440,9144" path="m,l633744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Default="00357457">
      <w:pPr>
        <w:spacing w:after="71" w:line="241" w:lineRule="auto"/>
        <w:ind w:right="58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357457">
      <w:pPr>
        <w:tabs>
          <w:tab w:val="center" w:pos="1381"/>
          <w:tab w:val="center" w:pos="3239"/>
          <w:tab w:val="center" w:pos="4496"/>
          <w:tab w:val="center" w:pos="5702"/>
          <w:tab w:val="center" w:pos="7382"/>
          <w:tab w:val="right" w:pos="9981"/>
        </w:tabs>
        <w:spacing w:after="13" w:line="248" w:lineRule="auto"/>
        <w:rPr>
          <w:sz w:val="24"/>
          <w:szCs w:val="24"/>
        </w:rPr>
      </w:pPr>
      <w:r w:rsidRPr="008D1CD3">
        <w:rPr>
          <w:sz w:val="24"/>
          <w:szCs w:val="24"/>
        </w:rPr>
        <w:tab/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Параметры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планируемых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размещению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объектов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proofErr w:type="gram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Default="00357457">
      <w:pPr>
        <w:spacing w:after="0" w:line="249" w:lineRule="auto"/>
        <w:ind w:left="-5" w:right="41" w:hanging="10"/>
        <w:jc w:val="both"/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строительства</w:t>
      </w:r>
    </w:p>
    <w:p w:rsidR="002D231B" w:rsidRDefault="00357457">
      <w:pPr>
        <w:spacing w:after="0" w:line="237" w:lineRule="auto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______________________________________________________________________ </w:t>
      </w:r>
    </w:p>
    <w:p w:rsidR="002D231B" w:rsidRDefault="002D231B">
      <w:pPr>
        <w:spacing w:after="0"/>
        <w:ind w:left="708"/>
      </w:pPr>
    </w:p>
    <w:p w:rsidR="002D231B" w:rsidRDefault="00357457">
      <w:pPr>
        <w:spacing w:after="0" w:line="249" w:lineRule="auto"/>
        <w:ind w:left="-15" w:right="41" w:firstLine="708"/>
        <w:jc w:val="both"/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 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______________________________________________________________________</w:t>
      </w:r>
    </w:p>
    <w:p w:rsidR="002D231B" w:rsidRDefault="0035745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 </w:t>
      </w:r>
    </w:p>
    <w:p w:rsidR="002D231B" w:rsidRDefault="002D231B">
      <w:pPr>
        <w:spacing w:after="0"/>
      </w:pPr>
    </w:p>
    <w:p w:rsidR="002D231B" w:rsidRPr="008D1CD3" w:rsidRDefault="00357457">
      <w:pPr>
        <w:spacing w:after="0"/>
        <w:ind w:left="703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2D231B" w:rsidRPr="008D1CD3" w:rsidRDefault="00357457">
      <w:pPr>
        <w:spacing w:after="10" w:line="251" w:lineRule="auto"/>
        <w:ind w:left="862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(указывается перечень прилагаемых документов)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357457">
      <w:pPr>
        <w:spacing w:after="0"/>
        <w:ind w:left="862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2D231B" w:rsidRPr="008D1CD3" w:rsidRDefault="00357457">
      <w:pPr>
        <w:spacing w:after="10" w:line="251" w:lineRule="auto"/>
        <w:ind w:left="-15" w:firstLine="852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способ получения результата предоставления государственной (муниципальной) услуги). </w:t>
      </w:r>
    </w:p>
    <w:p w:rsidR="002D231B" w:rsidRDefault="00357457">
      <w:pPr>
        <w:spacing w:after="221"/>
        <w:ind w:right="773"/>
        <w:jc w:val="right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D231B" w:rsidRDefault="00357457">
      <w:pPr>
        <w:spacing w:after="0"/>
        <w:ind w:left="896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D231B" w:rsidRDefault="005A5E73">
      <w:pPr>
        <w:spacing w:after="14"/>
      </w:pPr>
      <w:r>
        <w:rPr>
          <w:noProof/>
        </w:rPr>
      </w:r>
      <w:r>
        <w:rPr>
          <w:noProof/>
        </w:rPr>
        <w:pict>
          <v:group id="Group 37179" o:spid="_x0000_s1032" style="width:498.9pt;height:.5pt;mso-position-horizontal-relative:char;mso-position-vertical-relative:line" coordsize="63359,60">
            <v:shape id="Shape 38146" o:spid="_x0000_s1041" style="position:absolute;width:11370;height:91" coordsize="1137097,9144" path="m,l1137097,r,9144l,9144,,e" fillcolor="black" stroked="f" strokeweight="0">
              <v:stroke opacity="0" miterlimit="10" joinstyle="miter"/>
            </v:shape>
            <v:shape id="Shape 38147" o:spid="_x0000_s1040" style="position:absolute;left:14433;width:8704;height:91" coordsize="870431,9144" path="m,l870431,r,9144l,9144,,e" fillcolor="black" stroked="f" strokeweight="0">
              <v:stroke opacity="0" miterlimit="10" joinstyle="miter"/>
            </v:shape>
            <v:shape id="Shape 38148" o:spid="_x0000_s1039" style="position:absolute;left:27481;width:3855;height:91" coordsize="385525,9144" path="m,l385525,r,9144l,9144,,e" fillcolor="black" stroked="f" strokeweight="0">
              <v:stroke opacity="0" miterlimit="10" joinstyle="miter"/>
            </v:shape>
            <v:shape id="Shape 38149" o:spid="_x0000_s1038" style="position:absolute;left:31336;width:91;height:91" coordsize="9144,9144" path="m,l9144,r,9144l,9144,,e" fillcolor="black" stroked="f" strokeweight="0">
              <v:stroke opacity="0" miterlimit="10" joinstyle="miter"/>
            </v:shape>
            <v:shape id="Shape 38150" o:spid="_x0000_s1037" style="position:absolute;left:31397;width:3782;height:91" coordsize="378202,9144" path="m,l378202,r,9144l,9144,,e" fillcolor="black" stroked="f" strokeweight="0">
              <v:stroke opacity="0" miterlimit="10" joinstyle="miter"/>
            </v:shape>
            <v:shape id="Shape 38151" o:spid="_x0000_s1036" style="position:absolute;left:35179;width:91;height:91" coordsize="9144,9144" path="m,l9144,r,9144l,9144,,e" fillcolor="black" stroked="f" strokeweight="0">
              <v:stroke opacity="0" miterlimit="10" joinstyle="miter"/>
            </v:shape>
            <v:shape id="Shape 38152" o:spid="_x0000_s1035" style="position:absolute;left:35240;width:17450;height:91" coordsize="1745069,9144" path="m,l1745069,r,9144l,9144,,e" fillcolor="black" stroked="f" strokeweight="0">
              <v:stroke opacity="0" miterlimit="10" joinstyle="miter"/>
            </v:shape>
            <v:shape id="Shape 38153" o:spid="_x0000_s1034" style="position:absolute;left:52692;width:91;height:91" coordsize="9144,9144" path="m,l9144,r,9144l,9144,,e" fillcolor="black" stroked="f" strokeweight="0">
              <v:stroke opacity="0" miterlimit="10" joinstyle="miter"/>
            </v:shape>
            <v:shape id="Shape 38154" o:spid="_x0000_s1033" style="position:absolute;left:52753;width:10605;height:91" coordsize="1060599,9144" path="m,l1060599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8D1CD3" w:rsidRDefault="00357457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/>
        <w:rPr>
          <w:i/>
        </w:rPr>
      </w:pPr>
      <w:r>
        <w:tab/>
      </w:r>
      <w:r w:rsidRPr="008D1CD3">
        <w:rPr>
          <w:rFonts w:ascii="Times New Roman" w:eastAsia="Times New Roman" w:hAnsi="Times New Roman" w:cs="Times New Roman"/>
          <w:i/>
          <w:sz w:val="24"/>
        </w:rPr>
        <w:t xml:space="preserve">(дата) </w:t>
      </w:r>
      <w:r w:rsidRPr="008D1CD3">
        <w:rPr>
          <w:rFonts w:ascii="Times New Roman" w:eastAsia="Times New Roman" w:hAnsi="Times New Roman" w:cs="Times New Roman"/>
          <w:i/>
          <w:sz w:val="24"/>
        </w:rPr>
        <w:tab/>
      </w:r>
      <w:r w:rsidRPr="008D1CD3">
        <w:rPr>
          <w:rFonts w:ascii="Times New Roman" w:eastAsia="Times New Roman" w:hAnsi="Times New Roman" w:cs="Times New Roman"/>
          <w:i/>
          <w:sz w:val="24"/>
        </w:rPr>
        <w:tab/>
        <w:t xml:space="preserve">(подпись) </w:t>
      </w:r>
      <w:r w:rsidRPr="008D1CD3">
        <w:rPr>
          <w:rFonts w:ascii="Times New Roman" w:eastAsia="Times New Roman" w:hAnsi="Times New Roman" w:cs="Times New Roman"/>
          <w:i/>
          <w:sz w:val="24"/>
        </w:rPr>
        <w:tab/>
      </w:r>
      <w:r w:rsidRPr="008D1CD3">
        <w:rPr>
          <w:rFonts w:ascii="Times New Roman" w:eastAsia="Times New Roman" w:hAnsi="Times New Roman" w:cs="Times New Roman"/>
          <w:i/>
          <w:sz w:val="24"/>
        </w:rPr>
        <w:tab/>
      </w:r>
      <w:r w:rsidRPr="008D1CD3">
        <w:rPr>
          <w:rFonts w:ascii="Times New Roman" w:eastAsia="Times New Roman" w:hAnsi="Times New Roman" w:cs="Times New Roman"/>
          <w:i/>
          <w:sz w:val="24"/>
        </w:rPr>
        <w:tab/>
      </w:r>
      <w:r w:rsidRPr="008D1CD3">
        <w:rPr>
          <w:rFonts w:ascii="Times New Roman" w:eastAsia="Times New Roman" w:hAnsi="Times New Roman" w:cs="Times New Roman"/>
          <w:i/>
          <w:sz w:val="24"/>
        </w:rPr>
        <w:tab/>
        <w:t xml:space="preserve">(ФИО) </w:t>
      </w:r>
      <w:r w:rsidRPr="008D1CD3">
        <w:rPr>
          <w:rFonts w:ascii="Times New Roman" w:eastAsia="Times New Roman" w:hAnsi="Times New Roman" w:cs="Times New Roman"/>
          <w:i/>
          <w:sz w:val="24"/>
        </w:rPr>
        <w:tab/>
      </w:r>
    </w:p>
    <w:p w:rsidR="002D231B" w:rsidRPr="008D1CD3" w:rsidRDefault="002D231B">
      <w:pPr>
        <w:spacing w:after="92"/>
        <w:ind w:left="720"/>
        <w:rPr>
          <w:i/>
        </w:rPr>
      </w:pPr>
    </w:p>
    <w:p w:rsidR="003D4385" w:rsidRDefault="00357457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 w:rsidRPr="008D1CD3">
        <w:rPr>
          <w:rFonts w:ascii="Times New Roman" w:eastAsia="Times New Roman" w:hAnsi="Times New Roman" w:cs="Times New Roman"/>
          <w:i/>
          <w:sz w:val="28"/>
        </w:rPr>
        <w:tab/>
      </w: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3D4385" w:rsidRDefault="003D4385" w:rsidP="003D4385">
      <w:pPr>
        <w:spacing w:after="0"/>
        <w:rPr>
          <w:rFonts w:ascii="Times New Roman" w:eastAsia="Times New Roman" w:hAnsi="Times New Roman" w:cs="Times New Roman"/>
          <w:i/>
          <w:sz w:val="28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300" w:rsidRDefault="00547300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758A" w:rsidRPr="008D1CD3" w:rsidRDefault="00357457" w:rsidP="000433AB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 по</w:t>
      </w:r>
      <w:r w:rsidR="000433AB" w:rsidRPr="008D1CD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муниципальной услуги «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 разрешенного строительства, реконструкции  объекта капительного строительства» на террит</w:t>
      </w:r>
      <w:r w:rsidR="000433AB" w:rsidRPr="008D1CD3">
        <w:rPr>
          <w:rFonts w:ascii="Times New Roman" w:eastAsia="Times New Roman" w:hAnsi="Times New Roman" w:cs="Times New Roman"/>
          <w:sz w:val="24"/>
          <w:szCs w:val="24"/>
        </w:rPr>
        <w:t>ории муниципального образования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4730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C0759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5473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17758A"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17758A" w:rsidRPr="008D1CD3" w:rsidRDefault="0017758A">
      <w:pPr>
        <w:spacing w:after="0" w:line="248" w:lineRule="auto"/>
        <w:ind w:left="10" w:right="42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31B" w:rsidRDefault="002D231B">
      <w:pPr>
        <w:spacing w:after="0" w:line="248" w:lineRule="auto"/>
        <w:ind w:left="10" w:right="42" w:hanging="10"/>
        <w:jc w:val="right"/>
      </w:pPr>
    </w:p>
    <w:p w:rsidR="002D231B" w:rsidRDefault="00357457">
      <w:pPr>
        <w:spacing w:after="0" w:line="250" w:lineRule="auto"/>
        <w:ind w:left="-5" w:right="649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  <w:proofErr w:type="gramEnd"/>
    </w:p>
    <w:p w:rsidR="002D231B" w:rsidRDefault="0017758A">
      <w:pPr>
        <w:spacing w:after="0" w:line="250" w:lineRule="auto"/>
        <w:ind w:left="-5" w:right="6494" w:hanging="10"/>
      </w:pPr>
      <w:r>
        <w:rPr>
          <w:rFonts w:ascii="Times New Roman" w:eastAsia="Times New Roman" w:hAnsi="Times New Roman" w:cs="Times New Roman"/>
          <w:sz w:val="24"/>
        </w:rPr>
        <w:t>предоставление  муниципальной</w:t>
      </w:r>
      <w:r w:rsidR="00357457">
        <w:rPr>
          <w:rFonts w:ascii="Times New Roman" w:eastAsia="Times New Roman" w:hAnsi="Times New Roman" w:cs="Times New Roman"/>
          <w:sz w:val="24"/>
        </w:rPr>
        <w:t xml:space="preserve"> услуги  </w:t>
      </w:r>
    </w:p>
    <w:p w:rsidR="002D231B" w:rsidRDefault="002D231B">
      <w:pPr>
        <w:spacing w:after="57"/>
      </w:pPr>
    </w:p>
    <w:p w:rsidR="002D231B" w:rsidRDefault="002D231B">
      <w:pPr>
        <w:spacing w:after="2" w:line="237" w:lineRule="auto"/>
        <w:ind w:left="4961" w:right="4949"/>
        <w:jc w:val="center"/>
      </w:pPr>
    </w:p>
    <w:p w:rsidR="0017758A" w:rsidRPr="008D1CD3" w:rsidRDefault="00357457" w:rsidP="0017758A">
      <w:pPr>
        <w:spacing w:after="0" w:line="248" w:lineRule="auto"/>
        <w:ind w:left="737" w:hanging="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="00547300" w:rsidRPr="00547300">
        <w:rPr>
          <w:rFonts w:ascii="Times New Roman" w:eastAsia="Times New Roman" w:hAnsi="Times New Roman" w:cs="Times New Roman"/>
          <w:b/>
          <w:sz w:val="24"/>
          <w:szCs w:val="24"/>
        </w:rPr>
        <w:t>Парбигское</w:t>
      </w:r>
      <w:proofErr w:type="spellEnd"/>
      <w:r w:rsid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  <w:r w:rsidR="0054730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>Бакчарского</w:t>
      </w:r>
      <w:proofErr w:type="spellEnd"/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2D231B" w:rsidRPr="008D1CD3" w:rsidRDefault="002D231B" w:rsidP="0017758A">
      <w:pPr>
        <w:spacing w:after="0" w:line="248" w:lineRule="auto"/>
        <w:ind w:left="737" w:hanging="319"/>
        <w:jc w:val="center"/>
        <w:rPr>
          <w:sz w:val="24"/>
          <w:szCs w:val="24"/>
        </w:rPr>
      </w:pPr>
    </w:p>
    <w:p w:rsidR="002D231B" w:rsidRPr="008D1CD3" w:rsidRDefault="002D231B">
      <w:pPr>
        <w:spacing w:after="7"/>
        <w:rPr>
          <w:sz w:val="24"/>
          <w:szCs w:val="24"/>
        </w:rPr>
      </w:pPr>
    </w:p>
    <w:p w:rsidR="002D231B" w:rsidRPr="008D1CD3" w:rsidRDefault="00357457">
      <w:pPr>
        <w:spacing w:after="446" w:line="249" w:lineRule="auto"/>
        <w:ind w:left="10" w:right="58" w:hanging="10"/>
        <w:jc w:val="center"/>
        <w:rPr>
          <w:sz w:val="24"/>
          <w:szCs w:val="24"/>
        </w:rPr>
      </w:pPr>
      <w:proofErr w:type="spellStart"/>
      <w:r w:rsidRPr="008D1CD3">
        <w:rPr>
          <w:rFonts w:ascii="Times New Roman" w:eastAsia="Times New Roman" w:hAnsi="Times New Roman" w:cs="Times New Roman"/>
          <w:sz w:val="24"/>
          <w:szCs w:val="24"/>
        </w:rPr>
        <w:t>от________________№</w:t>
      </w:r>
      <w:proofErr w:type="spell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2D231B" w:rsidRPr="008D1CD3" w:rsidRDefault="00357457">
      <w:pPr>
        <w:spacing w:after="187" w:line="245" w:lineRule="auto"/>
        <w:ind w:left="-15" w:right="36" w:firstLine="710"/>
        <w:jc w:val="both"/>
        <w:rPr>
          <w:sz w:val="24"/>
          <w:szCs w:val="24"/>
        </w:rPr>
      </w:pP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  <w:proofErr w:type="gramEnd"/>
    </w:p>
    <w:p w:rsidR="002D231B" w:rsidRPr="008D1CD3" w:rsidRDefault="00357457" w:rsidP="00C3170C">
      <w:pPr>
        <w:numPr>
          <w:ilvl w:val="0"/>
          <w:numId w:val="7"/>
        </w:numPr>
        <w:spacing w:after="14" w:line="245" w:lineRule="auto"/>
        <w:ind w:right="87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«_______________________________»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</w:t>
      </w:r>
    </w:p>
    <w:p w:rsidR="002D231B" w:rsidRPr="008D1CD3" w:rsidRDefault="00357457">
      <w:pPr>
        <w:spacing w:after="0"/>
        <w:ind w:left="-5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 </w:t>
      </w:r>
    </w:p>
    <w:p w:rsidR="002D231B" w:rsidRPr="008D1CD3" w:rsidRDefault="00357457">
      <w:pPr>
        <w:spacing w:after="13"/>
        <w:ind w:right="55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адрес) </w:t>
      </w:r>
    </w:p>
    <w:p w:rsidR="002D231B" w:rsidRPr="008D1CD3" w:rsidRDefault="00357457">
      <w:pPr>
        <w:spacing w:after="0"/>
        <w:ind w:left="145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. </w:t>
      </w:r>
    </w:p>
    <w:p w:rsidR="002D231B" w:rsidRPr="008D1CD3" w:rsidRDefault="00357457">
      <w:pPr>
        <w:spacing w:after="137" w:line="250" w:lineRule="auto"/>
        <w:ind w:left="203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наименование предельного параметра и показатель предоставляемого отклонения) </w:t>
      </w:r>
    </w:p>
    <w:p w:rsidR="002D231B" w:rsidRPr="008D1CD3" w:rsidRDefault="002D231B">
      <w:pPr>
        <w:spacing w:after="109"/>
        <w:rPr>
          <w:sz w:val="24"/>
          <w:szCs w:val="24"/>
        </w:rPr>
      </w:pPr>
    </w:p>
    <w:p w:rsidR="002D231B" w:rsidRPr="008D1CD3" w:rsidRDefault="00357457" w:rsidP="00C3170C">
      <w:pPr>
        <w:numPr>
          <w:ilvl w:val="0"/>
          <w:numId w:val="7"/>
        </w:numPr>
        <w:spacing w:after="102" w:line="248" w:lineRule="auto"/>
        <w:ind w:right="87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«__________________________». </w:t>
      </w:r>
    </w:p>
    <w:p w:rsidR="002D231B" w:rsidRPr="008D1CD3" w:rsidRDefault="000433AB" w:rsidP="00C3170C">
      <w:pPr>
        <w:numPr>
          <w:ilvl w:val="0"/>
          <w:numId w:val="8"/>
        </w:numPr>
        <w:spacing w:after="14" w:line="245" w:lineRule="auto"/>
        <w:ind w:right="20" w:firstLine="7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357457" w:rsidRPr="008D1CD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 </w:t>
      </w:r>
    </w:p>
    <w:p w:rsidR="002D231B" w:rsidRPr="008D1CD3" w:rsidRDefault="00357457" w:rsidP="00C3170C">
      <w:pPr>
        <w:numPr>
          <w:ilvl w:val="0"/>
          <w:numId w:val="8"/>
        </w:numPr>
        <w:spacing w:after="0"/>
        <w:ind w:right="20" w:firstLine="7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31B" w:rsidRPr="008D1CD3" w:rsidRDefault="00357457">
      <w:pPr>
        <w:spacing w:after="168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________________________________________________________________________. </w:t>
      </w:r>
    </w:p>
    <w:p w:rsidR="002D231B" w:rsidRPr="008D1CD3" w:rsidRDefault="00357457">
      <w:pPr>
        <w:spacing w:after="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(ФИО) </w:t>
      </w:r>
    </w:p>
    <w:p w:rsidR="002D231B" w:rsidRPr="008D1CD3" w:rsidRDefault="005A5E73">
      <w:pPr>
        <w:spacing w:after="228"/>
        <w:ind w:left="5643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33618" o:spid="_x0000_s1030" style="width:215.4pt;height:.5pt;mso-position-horizontal-relative:char;mso-position-vertical-relative:line" coordsize="27355,60">
            <v:shape id="Shape 38164" o:spid="_x0000_s1031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8D1CD3" w:rsidRDefault="002D231B">
      <w:pPr>
        <w:spacing w:after="0"/>
        <w:ind w:left="5662"/>
        <w:jc w:val="center"/>
        <w:rPr>
          <w:sz w:val="24"/>
          <w:szCs w:val="24"/>
        </w:rPr>
      </w:pPr>
    </w:p>
    <w:p w:rsidR="0039710F" w:rsidRPr="008D1CD3" w:rsidRDefault="00357457" w:rsidP="0039710F">
      <w:pPr>
        <w:spacing w:after="0" w:line="241" w:lineRule="auto"/>
        <w:ind w:left="5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2D231B" w:rsidRPr="008D1CD3" w:rsidRDefault="0017758A" w:rsidP="0039710F">
      <w:pPr>
        <w:spacing w:after="0" w:line="241" w:lineRule="auto"/>
        <w:ind w:left="5439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357457" w:rsidRPr="008D1CD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231B" w:rsidRPr="008D1CD3" w:rsidRDefault="00357457">
      <w:pPr>
        <w:spacing w:after="31"/>
        <w:rPr>
          <w:sz w:val="24"/>
          <w:szCs w:val="24"/>
        </w:rPr>
      </w:pPr>
      <w:r w:rsidRPr="008D1CD3">
        <w:rPr>
          <w:sz w:val="24"/>
          <w:szCs w:val="24"/>
        </w:rPr>
        <w:tab/>
      </w:r>
    </w:p>
    <w:p w:rsidR="002D231B" w:rsidRPr="008D1CD3" w:rsidRDefault="00357457">
      <w:pPr>
        <w:spacing w:after="0"/>
        <w:rPr>
          <w:sz w:val="24"/>
          <w:szCs w:val="24"/>
        </w:rPr>
      </w:pPr>
      <w:r w:rsidRPr="008D1CD3">
        <w:rPr>
          <w:sz w:val="24"/>
          <w:szCs w:val="24"/>
        </w:rPr>
        <w:tab/>
      </w:r>
      <w:r w:rsidRPr="008D1CD3">
        <w:rPr>
          <w:sz w:val="24"/>
          <w:szCs w:val="24"/>
        </w:rPr>
        <w:br w:type="page"/>
      </w:r>
    </w:p>
    <w:p w:rsidR="002D231B" w:rsidRPr="008D1CD3" w:rsidRDefault="00357457">
      <w:pPr>
        <w:spacing w:after="30" w:line="234" w:lineRule="auto"/>
        <w:ind w:left="5197" w:right="46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17758A" w:rsidRPr="008D1CD3" w:rsidRDefault="0017758A" w:rsidP="0039710F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 предоставлению  муниципальной услуги «Предоставление разрешения на отклонение от предельных параметров  разрешенного строительства, реконструкции  объекта капительного строительства» на территории муниципального образования «</w:t>
      </w:r>
      <w:proofErr w:type="spellStart"/>
      <w:r w:rsidR="00547300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6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54730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17758A" w:rsidRDefault="0017758A">
      <w:pPr>
        <w:spacing w:after="30" w:line="234" w:lineRule="auto"/>
        <w:ind w:left="5197" w:right="460" w:hanging="10"/>
        <w:jc w:val="right"/>
      </w:pPr>
    </w:p>
    <w:p w:rsidR="002D231B" w:rsidRDefault="0039710F">
      <w:pPr>
        <w:spacing w:after="0" w:line="240" w:lineRule="auto"/>
        <w:ind w:left="-5" w:right="655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(Бланк органа,</w:t>
      </w:r>
      <w:r w:rsidR="002B72B4">
        <w:rPr>
          <w:rFonts w:ascii="Times New Roman" w:eastAsia="Times New Roman" w:hAnsi="Times New Roman" w:cs="Times New Roman"/>
          <w:sz w:val="24"/>
        </w:rPr>
        <w:t xml:space="preserve"> </w:t>
      </w:r>
      <w:r w:rsidR="00357457">
        <w:rPr>
          <w:rFonts w:ascii="Times New Roman" w:eastAsia="Times New Roman" w:hAnsi="Times New Roman" w:cs="Times New Roman"/>
          <w:sz w:val="24"/>
        </w:rPr>
        <w:t>осуществляющего</w:t>
      </w:r>
      <w:proofErr w:type="gramEnd"/>
    </w:p>
    <w:p w:rsidR="002D231B" w:rsidRDefault="0017758A">
      <w:pPr>
        <w:spacing w:after="0" w:line="24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  муниципальной </w:t>
      </w:r>
      <w:r w:rsidR="00357457">
        <w:rPr>
          <w:rFonts w:ascii="Times New Roman" w:eastAsia="Times New Roman" w:hAnsi="Times New Roman" w:cs="Times New Roman"/>
          <w:sz w:val="24"/>
        </w:rPr>
        <w:t>услуги</w:t>
      </w:r>
      <w:r w:rsidR="007E2FFB">
        <w:rPr>
          <w:rFonts w:ascii="Times New Roman" w:eastAsia="Times New Roman" w:hAnsi="Times New Roman" w:cs="Times New Roman"/>
          <w:sz w:val="24"/>
        </w:rPr>
        <w:t>)</w:t>
      </w:r>
    </w:p>
    <w:p w:rsidR="002D231B" w:rsidRDefault="002D231B">
      <w:pPr>
        <w:spacing w:after="88"/>
      </w:pPr>
    </w:p>
    <w:p w:rsidR="0017758A" w:rsidRPr="008D1CD3" w:rsidRDefault="00357457" w:rsidP="0017758A">
      <w:pPr>
        <w:spacing w:after="0" w:line="248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17758A" w:rsidRPr="008D1CD3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17758A" w:rsidRPr="008D1CD3" w:rsidRDefault="0017758A" w:rsidP="0017758A">
      <w:pPr>
        <w:spacing w:after="0" w:line="248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47300" w:rsidRPr="00547300">
        <w:rPr>
          <w:rFonts w:ascii="Times New Roman" w:eastAsia="Times New Roman" w:hAnsi="Times New Roman" w:cs="Times New Roman"/>
          <w:b/>
          <w:sz w:val="24"/>
          <w:szCs w:val="24"/>
        </w:rPr>
        <w:t>Парбигское</w:t>
      </w:r>
      <w:proofErr w:type="spellEnd"/>
      <w:r w:rsid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  <w:r w:rsidR="0054730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>Бакчарского</w:t>
      </w:r>
      <w:proofErr w:type="spellEnd"/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2D231B" w:rsidRPr="008D1CD3" w:rsidRDefault="002D231B">
      <w:pPr>
        <w:spacing w:after="0" w:line="248" w:lineRule="auto"/>
        <w:ind w:left="7"/>
        <w:jc w:val="center"/>
        <w:rPr>
          <w:sz w:val="24"/>
          <w:szCs w:val="24"/>
        </w:rPr>
      </w:pPr>
    </w:p>
    <w:p w:rsidR="002D231B" w:rsidRPr="008D1CD3" w:rsidRDefault="002D231B">
      <w:pPr>
        <w:spacing w:after="8"/>
        <w:ind w:left="2"/>
        <w:jc w:val="center"/>
        <w:rPr>
          <w:sz w:val="24"/>
          <w:szCs w:val="24"/>
        </w:rPr>
      </w:pPr>
    </w:p>
    <w:p w:rsidR="002D231B" w:rsidRPr="008D1CD3" w:rsidRDefault="00357457">
      <w:pPr>
        <w:spacing w:after="0" w:line="263" w:lineRule="auto"/>
        <w:ind w:left="10" w:right="60" w:hanging="10"/>
        <w:jc w:val="center"/>
        <w:rPr>
          <w:sz w:val="24"/>
          <w:szCs w:val="24"/>
        </w:rPr>
      </w:pPr>
      <w:proofErr w:type="spellStart"/>
      <w:r w:rsidRPr="008D1CD3">
        <w:rPr>
          <w:rFonts w:ascii="Times New Roman" w:eastAsia="Times New Roman" w:hAnsi="Times New Roman" w:cs="Times New Roman"/>
          <w:sz w:val="24"/>
          <w:szCs w:val="24"/>
        </w:rPr>
        <w:t>от________________№</w:t>
      </w:r>
      <w:proofErr w:type="spell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2D231B" w:rsidRPr="008D1CD3" w:rsidRDefault="002D231B">
      <w:pPr>
        <w:spacing w:after="0"/>
        <w:ind w:left="709"/>
        <w:rPr>
          <w:sz w:val="24"/>
          <w:szCs w:val="24"/>
        </w:rPr>
      </w:pPr>
    </w:p>
    <w:p w:rsidR="002D231B" w:rsidRPr="008D1CD3" w:rsidRDefault="00357457">
      <w:pPr>
        <w:spacing w:after="39" w:line="248" w:lineRule="auto"/>
        <w:ind w:left="-15" w:right="44" w:firstLine="708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</w:p>
    <w:p w:rsidR="002D231B" w:rsidRPr="008D1CD3" w:rsidRDefault="00357457">
      <w:pPr>
        <w:spacing w:after="0"/>
        <w:ind w:left="-5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документов____________________________________________________________ </w:t>
      </w:r>
    </w:p>
    <w:p w:rsidR="002D231B" w:rsidRPr="008D1CD3" w:rsidRDefault="00357457">
      <w:pPr>
        <w:spacing w:after="0"/>
        <w:ind w:left="1875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явителя, </w:t>
      </w:r>
    </w:p>
    <w:p w:rsidR="002D231B" w:rsidRPr="008D1CD3" w:rsidRDefault="00357457">
      <w:pPr>
        <w:spacing w:after="79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направления заявления) </w:t>
      </w:r>
    </w:p>
    <w:p w:rsidR="002D231B" w:rsidRPr="008D1CD3" w:rsidRDefault="00357457">
      <w:pPr>
        <w:spacing w:after="0" w:line="248" w:lineRule="auto"/>
        <w:ind w:left="-5" w:right="44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основании___________________________________________________________ </w:t>
      </w:r>
    </w:p>
    <w:p w:rsidR="002D231B" w:rsidRPr="008D1CD3" w:rsidRDefault="00357457">
      <w:pPr>
        <w:spacing w:after="0"/>
        <w:ind w:left="-5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357457">
      <w:pPr>
        <w:spacing w:after="0" w:line="248" w:lineRule="auto"/>
        <w:ind w:left="-5" w:right="44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D231B" w:rsidRPr="008D1CD3" w:rsidRDefault="00357457">
      <w:pPr>
        <w:spacing w:after="0"/>
        <w:ind w:left="-5" w:hanging="1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2D231B" w:rsidRPr="008D1CD3" w:rsidRDefault="00357457">
      <w:pPr>
        <w:spacing w:after="12"/>
        <w:ind w:right="60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основание отказа в предоставлении разрешения)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357457">
      <w:pPr>
        <w:spacing w:after="0" w:line="248" w:lineRule="auto"/>
        <w:ind w:left="-15" w:right="44" w:firstLine="708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39710F" w:rsidRPr="008D1CD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9710F" w:rsidRPr="008D1C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47300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54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10F" w:rsidRPr="008D1CD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, а также в судебном порядке.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2D231B">
      <w:pPr>
        <w:spacing w:after="13"/>
        <w:rPr>
          <w:sz w:val="24"/>
          <w:szCs w:val="24"/>
        </w:rPr>
      </w:pPr>
    </w:p>
    <w:p w:rsidR="002D231B" w:rsidRPr="008D1CD3" w:rsidRDefault="00357457">
      <w:pPr>
        <w:spacing w:after="0" w:line="248" w:lineRule="auto"/>
        <w:ind w:left="-5" w:right="44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(ФИО) </w:t>
      </w:r>
    </w:p>
    <w:p w:rsidR="002D231B" w:rsidRPr="008D1CD3" w:rsidRDefault="005A5E73">
      <w:pPr>
        <w:spacing w:after="228"/>
        <w:ind w:left="5643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32900" o:spid="_x0000_s1028" style="width:215.4pt;height:.5pt;mso-position-horizontal-relative:char;mso-position-vertical-relative:line" coordsize="27355,60">
            <v:shape id="Shape 38166" o:spid="_x0000_s1029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8D1CD3" w:rsidRDefault="002D231B">
      <w:pPr>
        <w:spacing w:after="0"/>
        <w:ind w:left="5662"/>
        <w:jc w:val="center"/>
        <w:rPr>
          <w:sz w:val="24"/>
          <w:szCs w:val="24"/>
        </w:rPr>
      </w:pPr>
    </w:p>
    <w:p w:rsidR="0039710F" w:rsidRPr="008D1CD3" w:rsidRDefault="00357457" w:rsidP="0039710F">
      <w:pPr>
        <w:spacing w:after="0" w:line="241" w:lineRule="auto"/>
        <w:ind w:left="5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(подпись должностного лица органа, осуществляющего предоставление </w:t>
      </w:r>
      <w:proofErr w:type="gramEnd"/>
    </w:p>
    <w:p w:rsidR="002D231B" w:rsidRPr="008D1CD3" w:rsidRDefault="007E2FFB" w:rsidP="0039710F">
      <w:pPr>
        <w:spacing w:after="0" w:line="241" w:lineRule="auto"/>
        <w:ind w:left="5439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57457" w:rsidRPr="008D1CD3">
        <w:rPr>
          <w:rFonts w:ascii="Times New Roman" w:eastAsia="Times New Roman" w:hAnsi="Times New Roman" w:cs="Times New Roman"/>
          <w:sz w:val="24"/>
          <w:szCs w:val="24"/>
        </w:rPr>
        <w:t xml:space="preserve"> услуги) </w:t>
      </w:r>
    </w:p>
    <w:p w:rsidR="002D231B" w:rsidRPr="008D1CD3" w:rsidRDefault="002D23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2FFB" w:rsidRPr="008D1CD3" w:rsidRDefault="007E2F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2FFB" w:rsidRPr="008D1CD3" w:rsidRDefault="007E2F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Pr="008D1CD3" w:rsidRDefault="001039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03923" w:rsidRDefault="0010392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E2FFB" w:rsidRDefault="007E2FF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D1CD3" w:rsidRDefault="008D1CD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E2FFB" w:rsidRDefault="007E2FFB">
      <w:pPr>
        <w:spacing w:after="0"/>
      </w:pPr>
    </w:p>
    <w:p w:rsidR="007E2FFB" w:rsidRPr="008D1CD3" w:rsidRDefault="00357457" w:rsidP="0039710F">
      <w:pPr>
        <w:spacing w:after="13" w:line="248" w:lineRule="auto"/>
        <w:ind w:left="5516" w:right="4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 к Административному регламенту по предоставлению  муниципальной услуги «Предоставление разрешения на отклонение от предельных параметров  разрешенного строительства, реконструкции  объекта капительного строительства» на территории муниципального образования «</w:t>
      </w:r>
      <w:proofErr w:type="spellStart"/>
      <w:r w:rsidR="00886CFF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88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6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886C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2D231B" w:rsidRDefault="002D231B">
      <w:pPr>
        <w:spacing w:after="30" w:line="234" w:lineRule="auto"/>
        <w:ind w:left="5197" w:right="460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7E2FFB" w:rsidRDefault="007E2FFB">
      <w:pPr>
        <w:spacing w:after="30" w:line="234" w:lineRule="auto"/>
        <w:ind w:left="5197" w:right="460" w:hanging="10"/>
        <w:jc w:val="right"/>
      </w:pPr>
      <w:bookmarkStart w:id="1" w:name="_GoBack"/>
    </w:p>
    <w:bookmarkEnd w:id="1"/>
    <w:p w:rsidR="002D231B" w:rsidRDefault="00357457">
      <w:pPr>
        <w:spacing w:after="5" w:line="250" w:lineRule="auto"/>
        <w:ind w:left="-5" w:right="655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(Бланк органа, осуществляющего </w:t>
      </w:r>
      <w:proofErr w:type="gramEnd"/>
    </w:p>
    <w:p w:rsidR="002D231B" w:rsidRDefault="007E2FFB">
      <w:pPr>
        <w:spacing w:after="5" w:line="250" w:lineRule="auto"/>
        <w:ind w:left="-5" w:right="6554" w:hanging="10"/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</w:t>
      </w:r>
    </w:p>
    <w:p w:rsidR="002D231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="00357457">
        <w:rPr>
          <w:rFonts w:ascii="Times New Roman" w:eastAsia="Times New Roman" w:hAnsi="Times New Roman" w:cs="Times New Roman"/>
          <w:sz w:val="24"/>
        </w:rPr>
        <w:t xml:space="preserve"> услуги  </w:t>
      </w:r>
    </w:p>
    <w:p w:rsidR="007E2FF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7E2FF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7E2FF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7E2FF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7E2FFB" w:rsidRDefault="007E2FFB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39710F" w:rsidRDefault="0039710F">
      <w:pPr>
        <w:spacing w:after="30" w:line="250" w:lineRule="auto"/>
        <w:ind w:left="-5" w:right="6554" w:hanging="10"/>
        <w:rPr>
          <w:rFonts w:ascii="Times New Roman" w:eastAsia="Times New Roman" w:hAnsi="Times New Roman" w:cs="Times New Roman"/>
          <w:sz w:val="24"/>
        </w:rPr>
      </w:pPr>
    </w:p>
    <w:p w:rsidR="007E2FFB" w:rsidRDefault="007E2FFB">
      <w:pPr>
        <w:spacing w:after="30" w:line="250" w:lineRule="auto"/>
        <w:ind w:left="-5" w:right="6554" w:hanging="10"/>
      </w:pPr>
    </w:p>
    <w:p w:rsidR="002D231B" w:rsidRPr="008D1CD3" w:rsidRDefault="00357457">
      <w:pPr>
        <w:spacing w:after="1046" w:line="242" w:lineRule="auto"/>
        <w:ind w:left="5382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–д</w:t>
      </w:r>
      <w:proofErr w:type="gramEnd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ля юридических лиц )</w:t>
      </w:r>
    </w:p>
    <w:p w:rsidR="002D231B" w:rsidRPr="008D1CD3" w:rsidRDefault="00357457">
      <w:pPr>
        <w:spacing w:after="14" w:line="269" w:lineRule="auto"/>
        <w:ind w:left="16" w:right="209" w:hanging="10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УВЕДОМЛЕНИЕ </w:t>
      </w:r>
    </w:p>
    <w:p w:rsidR="007E2FFB" w:rsidRPr="008D1CD3" w:rsidRDefault="00357457">
      <w:pPr>
        <w:spacing w:after="14" w:line="269" w:lineRule="auto"/>
        <w:ind w:left="16" w:right="14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2D231B" w:rsidRPr="008D1CD3" w:rsidRDefault="007E2FFB">
      <w:pPr>
        <w:spacing w:after="14" w:line="269" w:lineRule="auto"/>
        <w:ind w:left="16" w:right="141" w:hanging="10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357457" w:rsidRPr="008D1CD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</w:t>
      </w:r>
    </w:p>
    <w:p w:rsidR="002D231B" w:rsidRPr="008D1CD3" w:rsidRDefault="002D231B">
      <w:pPr>
        <w:spacing w:after="0"/>
        <w:ind w:right="133"/>
        <w:jc w:val="center"/>
        <w:rPr>
          <w:sz w:val="24"/>
          <w:szCs w:val="24"/>
        </w:rPr>
      </w:pPr>
    </w:p>
    <w:p w:rsidR="002D231B" w:rsidRPr="008D1CD3" w:rsidRDefault="00357457">
      <w:pPr>
        <w:spacing w:after="27" w:line="248" w:lineRule="auto"/>
        <w:ind w:left="10" w:right="60" w:hanging="10"/>
        <w:jc w:val="center"/>
        <w:rPr>
          <w:sz w:val="24"/>
          <w:szCs w:val="24"/>
        </w:rPr>
      </w:pPr>
      <w:proofErr w:type="spellStart"/>
      <w:r w:rsidRPr="008D1CD3">
        <w:rPr>
          <w:rFonts w:ascii="Times New Roman" w:eastAsia="Times New Roman" w:hAnsi="Times New Roman" w:cs="Times New Roman"/>
          <w:sz w:val="24"/>
          <w:szCs w:val="24"/>
        </w:rPr>
        <w:t>от________________№</w:t>
      </w:r>
      <w:proofErr w:type="spell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2D231B" w:rsidRPr="008D1CD3" w:rsidRDefault="002D231B">
      <w:pPr>
        <w:spacing w:after="140"/>
        <w:ind w:left="1160"/>
        <w:rPr>
          <w:sz w:val="24"/>
          <w:szCs w:val="24"/>
        </w:rPr>
      </w:pPr>
    </w:p>
    <w:p w:rsidR="002D231B" w:rsidRPr="008D1CD3" w:rsidRDefault="00357457">
      <w:pPr>
        <w:spacing w:after="3" w:line="237" w:lineRule="auto"/>
        <w:ind w:left="-15" w:right="43" w:firstLine="708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 </w:t>
      </w:r>
    </w:p>
    <w:p w:rsidR="002D231B" w:rsidRPr="008D1CD3" w:rsidRDefault="00357457">
      <w:pPr>
        <w:spacing w:after="0"/>
        <w:ind w:left="1875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(Ф.И.О. физического лица, наименование юридического лица– </w:t>
      </w:r>
      <w:proofErr w:type="gramStart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gramEnd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явителя, </w:t>
      </w:r>
    </w:p>
    <w:p w:rsidR="002D231B" w:rsidRPr="008D1CD3" w:rsidRDefault="00357457">
      <w:pPr>
        <w:spacing w:after="54" w:line="237" w:lineRule="auto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направления заявления)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7E2FFB" w:rsidRPr="008D1CD3" w:rsidRDefault="00357457" w:rsidP="007E2FFB">
      <w:pPr>
        <w:spacing w:after="3" w:line="237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» на 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муниципального образования «</w:t>
      </w:r>
      <w:proofErr w:type="spellStart"/>
      <w:r w:rsidR="00886CFF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88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C07596">
        <w:rPr>
          <w:rFonts w:ascii="Times New Roman" w:eastAsia="Times New Roman" w:hAnsi="Times New Roman" w:cs="Times New Roman"/>
          <w:sz w:val="24"/>
          <w:szCs w:val="24"/>
        </w:rPr>
        <w:t>льское поселение</w:t>
      </w:r>
      <w:r w:rsidR="00886C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2D231B" w:rsidRPr="008D1CD3" w:rsidRDefault="00357457">
      <w:pPr>
        <w:spacing w:after="3" w:line="237" w:lineRule="auto"/>
        <w:ind w:left="-5" w:right="43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в связи </w:t>
      </w: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:_____________________________________________________________________ </w:t>
      </w:r>
    </w:p>
    <w:p w:rsidR="002D231B" w:rsidRPr="008D1CD3" w:rsidRDefault="00357457">
      <w:pPr>
        <w:spacing w:after="0"/>
        <w:ind w:right="58"/>
        <w:jc w:val="center"/>
        <w:rPr>
          <w:sz w:val="24"/>
          <w:szCs w:val="24"/>
        </w:rPr>
      </w:pPr>
      <w:proofErr w:type="gramStart"/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 </w:t>
      </w:r>
      <w:proofErr w:type="gramEnd"/>
    </w:p>
    <w:p w:rsidR="002D231B" w:rsidRPr="008D1CD3" w:rsidRDefault="00357457">
      <w:pPr>
        <w:spacing w:after="57" w:line="238" w:lineRule="auto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__________________________________________________________________________________________ государственной (муниципальной) услуги) </w:t>
      </w: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357457">
      <w:pPr>
        <w:spacing w:after="3" w:line="237" w:lineRule="auto"/>
        <w:ind w:left="-15" w:right="43" w:firstLine="461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 </w:t>
      </w:r>
    </w:p>
    <w:p w:rsidR="002D231B" w:rsidRPr="008D1CD3" w:rsidRDefault="00357457">
      <w:pPr>
        <w:spacing w:after="0" w:line="249" w:lineRule="auto"/>
        <w:ind w:left="-15" w:right="42" w:firstLine="461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 xml:space="preserve">(Администрация </w:t>
      </w:r>
      <w:proofErr w:type="spellStart"/>
      <w:r w:rsidR="00886CFF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proofErr w:type="spellEnd"/>
      <w:r w:rsidR="0088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D1CD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, а также в судебном порядке. </w:t>
      </w:r>
    </w:p>
    <w:p w:rsidR="002D231B" w:rsidRPr="008D1CD3" w:rsidRDefault="002D231B">
      <w:pPr>
        <w:spacing w:after="0"/>
        <w:ind w:left="461"/>
        <w:rPr>
          <w:sz w:val="24"/>
          <w:szCs w:val="24"/>
        </w:rPr>
      </w:pPr>
    </w:p>
    <w:p w:rsidR="002D231B" w:rsidRPr="008D1CD3" w:rsidRDefault="002D231B">
      <w:pPr>
        <w:spacing w:after="0"/>
        <w:rPr>
          <w:sz w:val="24"/>
          <w:szCs w:val="24"/>
        </w:rPr>
      </w:pPr>
    </w:p>
    <w:p w:rsidR="002D231B" w:rsidRPr="008D1CD3" w:rsidRDefault="002D231B">
      <w:pPr>
        <w:spacing w:after="13"/>
        <w:rPr>
          <w:sz w:val="24"/>
          <w:szCs w:val="24"/>
        </w:rPr>
      </w:pPr>
    </w:p>
    <w:p w:rsidR="002D231B" w:rsidRPr="008D1CD3" w:rsidRDefault="00357457">
      <w:pPr>
        <w:spacing w:after="0" w:line="249" w:lineRule="auto"/>
        <w:ind w:left="-5" w:right="42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(ФИО) </w:t>
      </w:r>
    </w:p>
    <w:p w:rsidR="002D231B" w:rsidRPr="008D1CD3" w:rsidRDefault="005A5E73">
      <w:pPr>
        <w:spacing w:after="225"/>
        <w:ind w:left="5643"/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Group 33957" o:spid="_x0000_s1026" style="width:215.4pt;height:.5pt;mso-position-horizontal-relative:char;mso-position-vertical-relative:line" coordsize="27355,60">
            <v:shape id="Shape 38168" o:spid="_x0000_s1027" style="position:absolute;width:27355;height:91" coordsize="2735555,9144" path="m,l273555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D231B" w:rsidRPr="008D1CD3" w:rsidRDefault="002D231B">
      <w:pPr>
        <w:spacing w:after="0"/>
        <w:ind w:left="5662"/>
        <w:jc w:val="center"/>
        <w:rPr>
          <w:sz w:val="24"/>
          <w:szCs w:val="24"/>
        </w:rPr>
      </w:pPr>
    </w:p>
    <w:p w:rsidR="0039710F" w:rsidRPr="008D1CD3" w:rsidRDefault="00357457" w:rsidP="0039710F">
      <w:pPr>
        <w:spacing w:after="0" w:line="241" w:lineRule="auto"/>
        <w:ind w:left="5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1CD3">
        <w:rPr>
          <w:rFonts w:ascii="Times New Roman" w:eastAsia="Times New Roman" w:hAnsi="Times New Roman" w:cs="Times New Roman"/>
          <w:sz w:val="24"/>
          <w:szCs w:val="24"/>
        </w:rPr>
        <w:t>(по</w:t>
      </w:r>
      <w:r w:rsidR="0039710F" w:rsidRPr="008D1CD3">
        <w:rPr>
          <w:rFonts w:ascii="Times New Roman" w:eastAsia="Times New Roman" w:hAnsi="Times New Roman" w:cs="Times New Roman"/>
          <w:sz w:val="24"/>
          <w:szCs w:val="24"/>
        </w:rPr>
        <w:t xml:space="preserve">дпись должностного лица органа, 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осуществляющего предоставление </w:t>
      </w:r>
      <w:proofErr w:type="gramEnd"/>
    </w:p>
    <w:p w:rsidR="002D231B" w:rsidRPr="008D1CD3" w:rsidRDefault="007E2FFB" w:rsidP="0039710F">
      <w:pPr>
        <w:spacing w:after="0" w:line="241" w:lineRule="auto"/>
        <w:ind w:left="5439"/>
        <w:jc w:val="center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="00357457" w:rsidRPr="008D1CD3">
        <w:rPr>
          <w:rFonts w:ascii="Times New Roman" w:eastAsia="Times New Roman" w:hAnsi="Times New Roman" w:cs="Times New Roman"/>
          <w:sz w:val="24"/>
          <w:szCs w:val="24"/>
        </w:rPr>
        <w:t xml:space="preserve"> услуги) </w:t>
      </w:r>
    </w:p>
    <w:p w:rsidR="002D231B" w:rsidRPr="008D1CD3" w:rsidRDefault="002D231B">
      <w:pPr>
        <w:spacing w:after="6"/>
        <w:rPr>
          <w:sz w:val="24"/>
          <w:szCs w:val="24"/>
        </w:rPr>
      </w:pPr>
    </w:p>
    <w:p w:rsidR="002D231B" w:rsidRPr="008D1CD3" w:rsidRDefault="00357457">
      <w:pPr>
        <w:spacing w:after="0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231B" w:rsidRDefault="002D231B">
      <w:pPr>
        <w:sectPr w:rsidR="002D231B" w:rsidSect="00C44E90">
          <w:headerReference w:type="even" r:id="rId12"/>
          <w:headerReference w:type="default" r:id="rId13"/>
          <w:pgSz w:w="11906" w:h="16838"/>
          <w:pgMar w:top="1199" w:right="792" w:bottom="1269" w:left="1133" w:header="720" w:footer="720" w:gutter="0"/>
          <w:cols w:space="720"/>
          <w:titlePg/>
        </w:sectPr>
      </w:pPr>
    </w:p>
    <w:p w:rsidR="002D231B" w:rsidRPr="008D1CD3" w:rsidRDefault="00357457">
      <w:pPr>
        <w:spacing w:after="0" w:line="249" w:lineRule="auto"/>
        <w:ind w:left="10202" w:hanging="10"/>
        <w:jc w:val="both"/>
        <w:rPr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7E2FFB" w:rsidRPr="008D1CD3" w:rsidRDefault="00357457" w:rsidP="007E2FFB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E2FFB" w:rsidRPr="008D1CD3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 предоставлению  муниципальной услуги</w:t>
      </w:r>
    </w:p>
    <w:p w:rsidR="007E2FFB" w:rsidRPr="008D1CD3" w:rsidRDefault="007E2FFB" w:rsidP="007E2FFB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разрешения на отклонение от предельных параметров  разрешенного строительства, реконструкции  объекта капительного строительства» на территории муниципального образования</w:t>
      </w:r>
    </w:p>
    <w:p w:rsidR="007E2FFB" w:rsidRPr="008D1CD3" w:rsidRDefault="007E2FFB" w:rsidP="007E2FFB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886CFF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  <w:r w:rsidR="00886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96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886C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CD3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Pr="008D1CD3">
        <w:rPr>
          <w:rFonts w:ascii="Times New Roman" w:eastAsia="Times New Roman" w:hAnsi="Times New Roman" w:cs="Times New Roman"/>
          <w:sz w:val="24"/>
          <w:szCs w:val="24"/>
        </w:rPr>
        <w:t xml:space="preserve"> района Томской области</w:t>
      </w:r>
    </w:p>
    <w:p w:rsidR="007E2FFB" w:rsidRPr="008D1CD3" w:rsidRDefault="007E2FFB" w:rsidP="007E2FFB">
      <w:pPr>
        <w:spacing w:after="0" w:line="249" w:lineRule="auto"/>
        <w:ind w:left="102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31B" w:rsidRDefault="002D231B">
      <w:pPr>
        <w:spacing w:after="0" w:line="249" w:lineRule="auto"/>
        <w:ind w:left="10202" w:hanging="10"/>
        <w:jc w:val="both"/>
      </w:pPr>
    </w:p>
    <w:p w:rsidR="002D231B" w:rsidRDefault="002D231B">
      <w:pPr>
        <w:spacing w:after="0"/>
        <w:ind w:left="71"/>
        <w:jc w:val="center"/>
      </w:pPr>
    </w:p>
    <w:p w:rsidR="002D231B" w:rsidRDefault="00357457">
      <w:pPr>
        <w:spacing w:after="0"/>
        <w:ind w:right="65"/>
        <w:jc w:val="right"/>
      </w:pPr>
      <w:r>
        <w:rPr>
          <w:rFonts w:ascii="Times New Roman" w:eastAsia="Times New Roman" w:hAnsi="Times New Roman" w:cs="Times New Roman"/>
          <w:b/>
          <w:sz w:val="24"/>
        </w:rPr>
        <w:t>Состав, последовательность и сроки выполнения административных процедур (действий) при предоста</w:t>
      </w:r>
      <w:r w:rsidR="007E2FFB">
        <w:rPr>
          <w:rFonts w:ascii="Times New Roman" w:eastAsia="Times New Roman" w:hAnsi="Times New Roman" w:cs="Times New Roman"/>
          <w:b/>
          <w:sz w:val="24"/>
        </w:rPr>
        <w:t xml:space="preserve">влении </w:t>
      </w:r>
    </w:p>
    <w:p w:rsidR="002D231B" w:rsidRDefault="007E2FFB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</w:t>
      </w:r>
      <w:r w:rsidR="00357457">
        <w:rPr>
          <w:rFonts w:ascii="Times New Roman" w:eastAsia="Times New Roman" w:hAnsi="Times New Roman" w:cs="Times New Roman"/>
          <w:b/>
          <w:sz w:val="24"/>
        </w:rPr>
        <w:t xml:space="preserve">услуги </w:t>
      </w:r>
    </w:p>
    <w:p w:rsidR="002D231B" w:rsidRDefault="002D231B">
      <w:pPr>
        <w:spacing w:after="12"/>
        <w:ind w:left="488"/>
        <w:jc w:val="center"/>
      </w:pPr>
    </w:p>
    <w:p w:rsidR="002D231B" w:rsidRDefault="002D231B">
      <w:pPr>
        <w:spacing w:after="0"/>
      </w:pPr>
    </w:p>
    <w:tbl>
      <w:tblPr>
        <w:tblStyle w:val="TableGrid"/>
        <w:tblW w:w="14560" w:type="dxa"/>
        <w:tblInd w:w="5" w:type="dxa"/>
        <w:tblCellMar>
          <w:top w:w="9" w:type="dxa"/>
          <w:right w:w="49" w:type="dxa"/>
        </w:tblCellMar>
        <w:tblLook w:val="04A0"/>
      </w:tblPr>
      <w:tblGrid>
        <w:gridCol w:w="2514"/>
        <w:gridCol w:w="2492"/>
        <w:gridCol w:w="2179"/>
        <w:gridCol w:w="2220"/>
        <w:gridCol w:w="1995"/>
        <w:gridCol w:w="1288"/>
        <w:gridCol w:w="1872"/>
      </w:tblGrid>
      <w:tr w:rsidR="007E2FFB">
        <w:trPr>
          <w:trHeight w:val="222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after="8" w:line="238" w:lineRule="auto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выполнения </w:t>
            </w:r>
          </w:p>
          <w:p w:rsidR="002D231B" w:rsidRDefault="003574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административных действий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41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Должностное лицо, </w:t>
            </w:r>
          </w:p>
          <w:p w:rsidR="002D231B" w:rsidRDefault="00357457" w:rsidP="00C07596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ответственное за </w:t>
            </w:r>
          </w:p>
          <w:p w:rsidR="002D231B" w:rsidRDefault="00357457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</w:t>
            </w:r>
          </w:p>
          <w:p w:rsidR="002D231B" w:rsidRDefault="00357457">
            <w:pPr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административного действия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Место выполнения </w:t>
            </w:r>
          </w:p>
          <w:p w:rsidR="002D231B" w:rsidRDefault="00357457">
            <w:pPr>
              <w:spacing w:line="242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но-го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используемая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231B" w:rsidRDefault="00357457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информационная система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административ</w:t>
            </w:r>
            <w:proofErr w:type="spellEnd"/>
          </w:p>
          <w:p w:rsidR="002D231B" w:rsidRDefault="00357457">
            <w:pPr>
              <w:ind w:left="92" w:hanging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действия, способ фиксации </w:t>
            </w:r>
          </w:p>
        </w:tc>
      </w:tr>
      <w:tr w:rsidR="007E2FFB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7E2FFB">
        <w:trPr>
          <w:trHeight w:val="562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31B" w:rsidRDefault="00357457">
            <w:pPr>
              <w:ind w:right="5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2D231B" w:rsidRDefault="002D231B">
            <w:pPr>
              <w:ind w:left="471"/>
            </w:pP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231B" w:rsidRDefault="00357457">
            <w:pPr>
              <w:ind w:left="-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документов и регистрация заявления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231B" w:rsidRDefault="002D231B"/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</w:tr>
      <w:tr w:rsidR="007E2FFB">
        <w:trPr>
          <w:trHeight w:val="387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110"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Поступление заявления и документов для предоставления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в Уполномоченный орган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рабочего дня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108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2D231B" w:rsidRDefault="00357457">
            <w:pPr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>етственное за предоставление</w:t>
            </w:r>
            <w:r w:rsidR="007B02C6">
              <w:rPr>
                <w:rFonts w:ascii="Times New Roman" w:eastAsia="Times New Roman" w:hAnsi="Times New Roman" w:cs="Times New Roman"/>
                <w:sz w:val="24"/>
              </w:rPr>
              <w:t xml:space="preserve"> муниципал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 xml:space="preserve"> 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7B02C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  <w:p w:rsidR="002D231B" w:rsidRDefault="0035745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 / ГИС / </w:t>
            </w:r>
          </w:p>
          <w:p w:rsidR="002D231B" w:rsidRDefault="00357457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110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 и </w:t>
            </w:r>
          </w:p>
          <w:p w:rsidR="002D231B" w:rsidRDefault="00357457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31B" w:rsidRDefault="00357457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ГИС </w:t>
            </w:r>
          </w:p>
          <w:p w:rsidR="002D231B" w:rsidRDefault="00357457">
            <w:pPr>
              <w:spacing w:line="239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(присвоение номера и датирование);  назначение должностного лица, ответственного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31B" w:rsidRDefault="007E2FFB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</w:t>
            </w:r>
          </w:p>
        </w:tc>
      </w:tr>
    </w:tbl>
    <w:p w:rsidR="002D231B" w:rsidRDefault="002D231B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541"/>
        <w:gridCol w:w="2422"/>
        <w:gridCol w:w="1768"/>
        <w:gridCol w:w="2042"/>
        <w:gridCol w:w="1989"/>
        <w:gridCol w:w="1783"/>
        <w:gridCol w:w="2015"/>
      </w:tblGrid>
      <w:tr w:rsidR="007E2FFB">
        <w:trPr>
          <w:trHeight w:val="1113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1B" w:rsidRDefault="002D23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и передача ему документов </w:t>
            </w:r>
          </w:p>
        </w:tc>
      </w:tr>
      <w:tr w:rsidR="007E2FFB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231B" w:rsidRDefault="002D23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3"/>
            </w:pPr>
          </w:p>
        </w:tc>
      </w:tr>
      <w:tr w:rsidR="007E2FFB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D231B" w:rsidRDefault="00357457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</w:p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>регистрацию корреспонденции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7B02C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орган/ГИС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3"/>
            </w:pPr>
          </w:p>
        </w:tc>
      </w:tr>
      <w:tr w:rsidR="002D231B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tabs>
                <w:tab w:val="center" w:pos="4792"/>
                <w:tab w:val="center" w:pos="752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Получение сведений посредством СМЭВ </w:t>
            </w:r>
          </w:p>
          <w:p w:rsidR="002D231B" w:rsidRDefault="002D231B">
            <w:pPr>
              <w:ind w:left="1"/>
              <w:jc w:val="center"/>
            </w:pPr>
          </w:p>
        </w:tc>
      </w:tr>
      <w:tr w:rsidR="007E2FFB" w:rsidTr="007B02C6">
        <w:trPr>
          <w:trHeight w:val="352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</w:t>
            </w:r>
          </w:p>
          <w:p w:rsidR="002D231B" w:rsidRDefault="00357457" w:rsidP="007E2FFB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>предоставление 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D231B" w:rsidRDefault="00357457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органа, ответственное за п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>редоставление</w:t>
            </w:r>
            <w:r w:rsidR="007B0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</w:t>
            </w:r>
            <w:r w:rsidR="007B02C6"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7B02C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орган/ГИС/ 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документов, </w:t>
            </w:r>
          </w:p>
          <w:p w:rsidR="002D231B" w:rsidRDefault="007B02C6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gramEnd"/>
            <w:r w:rsidR="007E2FFB">
              <w:rPr>
                <w:rFonts w:ascii="Times New Roman" w:eastAsia="Times New Roman" w:hAnsi="Times New Roman" w:cs="Times New Roman"/>
                <w:sz w:val="24"/>
              </w:rPr>
              <w:t xml:space="preserve"> для предоставления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2FFB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межведомственн</w:t>
            </w:r>
            <w:proofErr w:type="spellEnd"/>
            <w:r w:rsidR="007B02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запроса в органы </w:t>
            </w:r>
          </w:p>
          <w:p w:rsidR="002D231B" w:rsidRDefault="00357457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(организации), предоставляющие документы </w:t>
            </w:r>
          </w:p>
          <w:p w:rsidR="002D231B" w:rsidRDefault="00357457">
            <w:pPr>
              <w:spacing w:after="2"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(сведения), предусмотренны</w:t>
            </w:r>
            <w:r w:rsidR="007B02C6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  <w:p w:rsidR="002D231B" w:rsidRDefault="00357457">
            <w:pPr>
              <w:spacing w:after="2" w:line="237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2.7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  <w:proofErr w:type="spellEnd"/>
          </w:p>
          <w:p w:rsidR="002D231B" w:rsidRDefault="00357457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</w:p>
        </w:tc>
      </w:tr>
    </w:tbl>
    <w:p w:rsidR="002D231B" w:rsidRDefault="002D231B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2457"/>
        <w:gridCol w:w="2332"/>
        <w:gridCol w:w="2081"/>
        <w:gridCol w:w="2042"/>
        <w:gridCol w:w="1989"/>
        <w:gridCol w:w="1796"/>
        <w:gridCol w:w="1863"/>
      </w:tblGrid>
      <w:tr w:rsidR="00617446">
        <w:trPr>
          <w:trHeight w:val="2494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7E2FFB">
            <w:r>
              <w:rPr>
                <w:rFonts w:ascii="Times New Roman" w:eastAsia="Times New Roman" w:hAnsi="Times New Roman" w:cs="Times New Roman"/>
                <w:sz w:val="24"/>
              </w:rPr>
              <w:t>ной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находящихся в </w:t>
            </w:r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распоряжении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органов (организаций)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регламента,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</w:p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СМЭВ </w:t>
            </w:r>
          </w:p>
        </w:tc>
      </w:tr>
      <w:tr w:rsidR="00617446">
        <w:trPr>
          <w:trHeight w:val="359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рабочих дня со дня направления межведомственно</w:t>
            </w:r>
          </w:p>
          <w:p w:rsidR="002D231B" w:rsidRDefault="00357457">
            <w:pPr>
              <w:spacing w:after="8" w:line="238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 xml:space="preserve">РФ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D231B" w:rsidRDefault="00357457" w:rsidP="005170C1">
            <w:pPr>
              <w:ind w:right="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Уполномоченного органа, отв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етственное за предоставление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7B02C6">
            <w:pPr>
              <w:spacing w:after="2" w:line="238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орган) /ГИС/ </w:t>
            </w:r>
            <w:proofErr w:type="gramEnd"/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/ СМЭВ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 w:rsidP="00617446">
            <w:pPr>
              <w:spacing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документов (сведений), необходимых для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</w:tr>
      <w:tr w:rsidR="002D231B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17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3.Рассмотрение документов и сведений, проведение публичных слушаний или общественных обсуждений </w:t>
            </w:r>
          </w:p>
          <w:p w:rsidR="002D231B" w:rsidRDefault="002D231B">
            <w:pPr>
              <w:ind w:left="723"/>
            </w:pPr>
          </w:p>
        </w:tc>
      </w:tr>
      <w:tr w:rsidR="00617446">
        <w:trPr>
          <w:trHeight w:val="277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пакет </w:t>
            </w:r>
          </w:p>
          <w:p w:rsidR="002D231B" w:rsidRDefault="00357457" w:rsidP="00617446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зарегистрированных документов, поступивших должностному лицу, ответственному за 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предоставление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2B7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5 рабочих дней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D231B" w:rsidRDefault="00357457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2D231B" w:rsidRDefault="0039710F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е за предоставление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B72B4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орган)/ГИС /  </w:t>
            </w:r>
            <w:proofErr w:type="gramEnd"/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основания </w:t>
            </w:r>
          </w:p>
          <w:p w:rsidR="002D231B" w:rsidRDefault="00617446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отказа в предоставлении</w:t>
            </w:r>
            <w:r w:rsidR="002B7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proofErr w:type="gramEnd"/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о проведении</w:t>
            </w:r>
            <w:r w:rsidR="002B72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</w:tbl>
    <w:p w:rsidR="002D231B" w:rsidRDefault="002D231B">
      <w:pPr>
        <w:spacing w:after="0"/>
        <w:ind w:left="-1133" w:right="7"/>
      </w:pPr>
    </w:p>
    <w:tbl>
      <w:tblPr>
        <w:tblStyle w:val="TableGrid"/>
        <w:tblW w:w="14560" w:type="dxa"/>
        <w:tblInd w:w="5" w:type="dxa"/>
        <w:tblLayout w:type="fixed"/>
        <w:tblCellMar>
          <w:top w:w="9" w:type="dxa"/>
          <w:left w:w="108" w:type="dxa"/>
          <w:right w:w="46" w:type="dxa"/>
        </w:tblCellMar>
        <w:tblLook w:val="04A0"/>
      </w:tblPr>
      <w:tblGrid>
        <w:gridCol w:w="2138"/>
        <w:gridCol w:w="2142"/>
        <w:gridCol w:w="1970"/>
        <w:gridCol w:w="2042"/>
        <w:gridCol w:w="2584"/>
        <w:gridCol w:w="1646"/>
        <w:gridCol w:w="2038"/>
      </w:tblGrid>
      <w:tr w:rsidR="00617446" w:rsidTr="005170C1">
        <w:trPr>
          <w:trHeight w:val="1665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1B" w:rsidRDefault="002D231B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617446" w:rsidP="005170C1"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услуги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пунктом </w:t>
            </w:r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2.9 </w:t>
            </w:r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</w:tr>
      <w:tr w:rsidR="00617446" w:rsidTr="005170C1">
        <w:trPr>
          <w:trHeight w:val="359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документов и сведений требованиям нормативных правовых акто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в предоставления</w:t>
            </w:r>
          </w:p>
          <w:p w:rsidR="002D231B" w:rsidRDefault="0061744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2D231B" w:rsidRDefault="002D231B">
            <w:pPr>
              <w:ind w:left="2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 Уполномоченного орган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а, ответственное за предоставле</w:t>
            </w:r>
            <w:r w:rsidR="00B42EFF">
              <w:rPr>
                <w:rFonts w:ascii="Times New Roman" w:eastAsia="Times New Roman" w:hAnsi="Times New Roman" w:cs="Times New Roman"/>
                <w:sz w:val="24"/>
              </w:rPr>
              <w:t xml:space="preserve">ние 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>
            <w:pPr>
              <w:ind w:left="2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рекомендаций Комиссии </w:t>
            </w:r>
          </w:p>
        </w:tc>
      </w:tr>
      <w:tr w:rsidR="002D231B" w:rsidTr="005170C1">
        <w:trPr>
          <w:trHeight w:val="562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4.Принятие решения </w:t>
            </w:r>
          </w:p>
          <w:p w:rsidR="002D231B" w:rsidRDefault="002D231B">
            <w:pPr>
              <w:ind w:left="723"/>
            </w:pPr>
          </w:p>
        </w:tc>
      </w:tr>
      <w:tr w:rsidR="00617446" w:rsidTr="005170C1">
        <w:trPr>
          <w:trHeight w:val="1389"/>
        </w:trPr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 результата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 xml:space="preserve"> предоставления </w:t>
            </w:r>
          </w:p>
          <w:p w:rsidR="002D231B" w:rsidRDefault="0061744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>ринятие решения о предоставлении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более 7 дней со дня поступления рекомендаций Комиссии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должностное лицо </w:t>
            </w:r>
          </w:p>
          <w:p w:rsidR="002D231B" w:rsidRDefault="00357457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органа, </w:t>
            </w:r>
          </w:p>
          <w:p w:rsidR="002D231B" w:rsidRDefault="00617446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ответственное за предоставление муниципальной</w:t>
            </w:r>
            <w:r w:rsidR="00357457">
              <w:rPr>
                <w:rFonts w:ascii="Times New Roman" w:eastAsia="Times New Roman" w:hAnsi="Times New Roman" w:cs="Times New Roman"/>
                <w:sz w:val="24"/>
              </w:rPr>
              <w:t xml:space="preserve"> услуги; </w:t>
            </w:r>
            <w:proofErr w:type="gramEnd"/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Уполномоченный орган) / ГИС / </w:t>
            </w:r>
            <w:proofErr w:type="gramEnd"/>
          </w:p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ПГС 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line="238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 xml:space="preserve">т предоставления </w:t>
            </w:r>
          </w:p>
          <w:p w:rsidR="002D231B" w:rsidRDefault="00357457" w:rsidP="00617446"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2D231B" w:rsidRDefault="003574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услуги, </w:t>
            </w:r>
          </w:p>
          <w:p w:rsidR="002D231B" w:rsidRDefault="00357457" w:rsidP="002B72B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подписанный уполномоченным должностным лицом (усиленной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квалифицирован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ной подписью руководителем </w:t>
            </w:r>
          </w:p>
        </w:tc>
      </w:tr>
      <w:tr w:rsidR="00617446" w:rsidTr="005170C1">
        <w:trPr>
          <w:trHeight w:val="2208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2" w:right="61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решения о предоставлении</w:t>
            </w:r>
            <w:r w:rsidR="00617446">
              <w:rPr>
                <w:rFonts w:ascii="Times New Roman" w:eastAsia="Times New Roman" w:hAnsi="Times New Roman" w:cs="Times New Roman"/>
                <w:sz w:val="24"/>
              </w:rPr>
              <w:t xml:space="preserve">  муниципальной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услуги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часа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</w:tr>
      <w:tr w:rsidR="00617446" w:rsidTr="005170C1">
        <w:trPr>
          <w:trHeight w:val="249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spacing w:after="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2D231B" w:rsidRDefault="00357457"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2D231B"/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1B" w:rsidRDefault="00357457">
            <w:pPr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Уполномоченного органа или иного уполномоченного им лица) </w:t>
            </w:r>
            <w:proofErr w:type="gramEnd"/>
          </w:p>
          <w:p w:rsidR="002D231B" w:rsidRDefault="002D231B">
            <w:pPr>
              <w:ind w:left="3"/>
            </w:pPr>
          </w:p>
        </w:tc>
      </w:tr>
    </w:tbl>
    <w:p w:rsidR="002D231B" w:rsidRDefault="002D231B">
      <w:pPr>
        <w:spacing w:after="0"/>
        <w:jc w:val="both"/>
      </w:pPr>
    </w:p>
    <w:p w:rsidR="002D231B" w:rsidRDefault="002D231B">
      <w:pPr>
        <w:spacing w:after="0"/>
        <w:jc w:val="both"/>
      </w:pPr>
    </w:p>
    <w:sectPr w:rsidR="002D231B" w:rsidSect="00C44E90">
      <w:headerReference w:type="even" r:id="rId14"/>
      <w:headerReference w:type="default" r:id="rId15"/>
      <w:headerReference w:type="first" r:id="rId16"/>
      <w:pgSz w:w="16838" w:h="11906" w:orient="landscape"/>
      <w:pgMar w:top="862" w:right="1133" w:bottom="1193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B3" w:rsidRDefault="00E76BB3">
      <w:pPr>
        <w:spacing w:after="0" w:line="240" w:lineRule="auto"/>
      </w:pPr>
      <w:r>
        <w:separator/>
      </w:r>
    </w:p>
  </w:endnote>
  <w:endnote w:type="continuationSeparator" w:id="1">
    <w:p w:rsidR="00E76BB3" w:rsidRDefault="00E7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B3" w:rsidRDefault="00E76BB3">
      <w:pPr>
        <w:spacing w:after="0" w:line="240" w:lineRule="auto"/>
      </w:pPr>
      <w:r>
        <w:separator/>
      </w:r>
    </w:p>
  </w:footnote>
  <w:footnote w:type="continuationSeparator" w:id="1">
    <w:p w:rsidR="00E76BB3" w:rsidRDefault="00E7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B3" w:rsidRDefault="005A5E73">
    <w:pPr>
      <w:spacing w:after="0"/>
      <w:ind w:right="58"/>
      <w:jc w:val="center"/>
    </w:pPr>
    <w:r w:rsidRPr="005A5E73">
      <w:fldChar w:fldCharType="begin"/>
    </w:r>
    <w:r w:rsidR="00E76BB3">
      <w:instrText xml:space="preserve"> PAGE   \* MERGEFORMAT </w:instrText>
    </w:r>
    <w:r w:rsidRPr="005A5E73">
      <w:fldChar w:fldCharType="separate"/>
    </w:r>
    <w:r w:rsidR="00E76BB3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76BB3" w:rsidRDefault="00E76BB3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B3" w:rsidRDefault="005A5E73">
    <w:pPr>
      <w:spacing w:after="0"/>
      <w:ind w:right="58"/>
      <w:jc w:val="center"/>
    </w:pPr>
    <w:r w:rsidRPr="005A5E73">
      <w:fldChar w:fldCharType="begin"/>
    </w:r>
    <w:r w:rsidR="00E76BB3">
      <w:instrText xml:space="preserve"> PAGE   \* MERGEFORMAT </w:instrText>
    </w:r>
    <w:r w:rsidRPr="005A5E73">
      <w:fldChar w:fldCharType="separate"/>
    </w:r>
    <w:r w:rsidR="000617F7" w:rsidRPr="000617F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76BB3" w:rsidRDefault="00E76BB3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B3" w:rsidRDefault="005A5E73">
    <w:pPr>
      <w:spacing w:after="0"/>
      <w:ind w:left="1"/>
      <w:jc w:val="center"/>
    </w:pPr>
    <w:r w:rsidRPr="005A5E73">
      <w:fldChar w:fldCharType="begin"/>
    </w:r>
    <w:r w:rsidR="00E76BB3">
      <w:instrText xml:space="preserve"> PAGE   \* MERGEFORMAT </w:instrText>
    </w:r>
    <w:r w:rsidRPr="005A5E73">
      <w:fldChar w:fldCharType="separate"/>
    </w:r>
    <w:r w:rsidR="00E76BB3"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76BB3" w:rsidRDefault="00E76BB3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B3" w:rsidRDefault="005A5E73">
    <w:pPr>
      <w:spacing w:after="0"/>
      <w:ind w:left="1"/>
      <w:jc w:val="center"/>
    </w:pPr>
    <w:r w:rsidRPr="005A5E73">
      <w:fldChar w:fldCharType="begin"/>
    </w:r>
    <w:r w:rsidR="00E76BB3">
      <w:instrText xml:space="preserve"> PAGE   \* MERGEFORMAT </w:instrText>
    </w:r>
    <w:r w:rsidRPr="005A5E73">
      <w:fldChar w:fldCharType="separate"/>
    </w:r>
    <w:r w:rsidR="000617F7" w:rsidRPr="000617F7">
      <w:rPr>
        <w:rFonts w:ascii="Times New Roman" w:eastAsia="Times New Roman" w:hAnsi="Times New Roman" w:cs="Times New Roman"/>
        <w:noProof/>
        <w:sz w:val="24"/>
      </w:rPr>
      <w:t>26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76BB3" w:rsidRDefault="00E76BB3">
    <w:pPr>
      <w:spacing w:after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B3" w:rsidRDefault="00E76B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4D9"/>
    <w:multiLevelType w:val="hybridMultilevel"/>
    <w:tmpl w:val="26F4CC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6D83D94"/>
    <w:multiLevelType w:val="hybridMultilevel"/>
    <w:tmpl w:val="C15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CCE"/>
    <w:multiLevelType w:val="hybridMultilevel"/>
    <w:tmpl w:val="7A3E3030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>
    <w:nsid w:val="1AB13537"/>
    <w:multiLevelType w:val="hybridMultilevel"/>
    <w:tmpl w:val="649C53AA"/>
    <w:lvl w:ilvl="0" w:tplc="065C4D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AEBA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24F53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DB1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C21B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A27A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4F5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0FC34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60B73"/>
    <w:multiLevelType w:val="hybridMultilevel"/>
    <w:tmpl w:val="7798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D065D"/>
    <w:multiLevelType w:val="multilevel"/>
    <w:tmpl w:val="5DD8C294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eastAsia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828" w:hanging="648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">
    <w:nsid w:val="28340B33"/>
    <w:multiLevelType w:val="hybridMultilevel"/>
    <w:tmpl w:val="9C6EC40A"/>
    <w:lvl w:ilvl="0" w:tplc="55DE8C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4DC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E370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49C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AD9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46B2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021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F461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8E8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774E43"/>
    <w:multiLevelType w:val="hybridMultilevel"/>
    <w:tmpl w:val="F68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46BB7"/>
    <w:multiLevelType w:val="hybridMultilevel"/>
    <w:tmpl w:val="CE18FCEA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7AE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A9D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EC98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C64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EC0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AA80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E8E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29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C7752"/>
    <w:multiLevelType w:val="hybridMultilevel"/>
    <w:tmpl w:val="F92A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C620B"/>
    <w:multiLevelType w:val="multilevel"/>
    <w:tmpl w:val="D880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6" w:hanging="88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7" w:hanging="885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>
    <w:nsid w:val="2FA17594"/>
    <w:multiLevelType w:val="multilevel"/>
    <w:tmpl w:val="E38025F0"/>
    <w:lvl w:ilvl="0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B22A73"/>
    <w:multiLevelType w:val="hybridMultilevel"/>
    <w:tmpl w:val="96D8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5E40"/>
    <w:multiLevelType w:val="hybridMultilevel"/>
    <w:tmpl w:val="F45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B3892"/>
    <w:multiLevelType w:val="hybridMultilevel"/>
    <w:tmpl w:val="D630A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AD35FE"/>
    <w:multiLevelType w:val="multilevel"/>
    <w:tmpl w:val="23B898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DA730E"/>
    <w:multiLevelType w:val="hybridMultilevel"/>
    <w:tmpl w:val="59EE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65AFE"/>
    <w:multiLevelType w:val="hybridMultilevel"/>
    <w:tmpl w:val="9F82E356"/>
    <w:lvl w:ilvl="0" w:tplc="BECC3F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633D8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2957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C8F3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6841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C989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1BE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E95D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B76B3C"/>
    <w:multiLevelType w:val="hybridMultilevel"/>
    <w:tmpl w:val="09A8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7BFE"/>
    <w:multiLevelType w:val="hybridMultilevel"/>
    <w:tmpl w:val="8856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04CF4"/>
    <w:multiLevelType w:val="hybridMultilevel"/>
    <w:tmpl w:val="DA382120"/>
    <w:lvl w:ilvl="0" w:tplc="1A30F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0C699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CD07C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>
      <w:start w:val="1"/>
      <w:numFmt w:val="bullet"/>
      <w:lvlText w:val=""/>
      <w:lvlJc w:val="left"/>
      <w:pPr>
        <w:ind w:left="119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81DEA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49A02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64EC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686F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063C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1419E7"/>
    <w:multiLevelType w:val="hybridMultilevel"/>
    <w:tmpl w:val="E30E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271D1"/>
    <w:multiLevelType w:val="multilevel"/>
    <w:tmpl w:val="4922F242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0D35E4"/>
    <w:multiLevelType w:val="hybridMultilevel"/>
    <w:tmpl w:val="8D2C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4421D"/>
    <w:multiLevelType w:val="multilevel"/>
    <w:tmpl w:val="038EA77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8B76E7"/>
    <w:multiLevelType w:val="hybridMultilevel"/>
    <w:tmpl w:val="B694C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BFB1680"/>
    <w:multiLevelType w:val="hybridMultilevel"/>
    <w:tmpl w:val="CB3E9CFA"/>
    <w:lvl w:ilvl="0" w:tplc="965CC5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2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C6E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D2A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6A7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87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C51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A17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6D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8"/>
  </w:num>
  <w:num w:numId="5">
    <w:abstractNumId w:val="22"/>
  </w:num>
  <w:num w:numId="6">
    <w:abstractNumId w:val="17"/>
  </w:num>
  <w:num w:numId="7">
    <w:abstractNumId w:val="26"/>
  </w:num>
  <w:num w:numId="8">
    <w:abstractNumId w:val="6"/>
  </w:num>
  <w:num w:numId="9">
    <w:abstractNumId w:val="10"/>
  </w:num>
  <w:num w:numId="10">
    <w:abstractNumId w:val="16"/>
  </w:num>
  <w:num w:numId="11">
    <w:abstractNumId w:val="23"/>
  </w:num>
  <w:num w:numId="12">
    <w:abstractNumId w:val="13"/>
  </w:num>
  <w:num w:numId="13">
    <w:abstractNumId w:val="19"/>
  </w:num>
  <w:num w:numId="14">
    <w:abstractNumId w:val="5"/>
  </w:num>
  <w:num w:numId="15">
    <w:abstractNumId w:val="0"/>
  </w:num>
  <w:num w:numId="16">
    <w:abstractNumId w:val="21"/>
  </w:num>
  <w:num w:numId="17">
    <w:abstractNumId w:val="12"/>
  </w:num>
  <w:num w:numId="18">
    <w:abstractNumId w:val="18"/>
  </w:num>
  <w:num w:numId="19">
    <w:abstractNumId w:val="2"/>
  </w:num>
  <w:num w:numId="20">
    <w:abstractNumId w:val="20"/>
  </w:num>
  <w:num w:numId="21">
    <w:abstractNumId w:val="3"/>
  </w:num>
  <w:num w:numId="22">
    <w:abstractNumId w:val="14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31B"/>
    <w:rsid w:val="000321BD"/>
    <w:rsid w:val="000433AB"/>
    <w:rsid w:val="000617F7"/>
    <w:rsid w:val="00081329"/>
    <w:rsid w:val="000864D1"/>
    <w:rsid w:val="000A58F4"/>
    <w:rsid w:val="00103923"/>
    <w:rsid w:val="00113530"/>
    <w:rsid w:val="00137856"/>
    <w:rsid w:val="00150205"/>
    <w:rsid w:val="00170BFA"/>
    <w:rsid w:val="0017758A"/>
    <w:rsid w:val="00272CD8"/>
    <w:rsid w:val="002B72B4"/>
    <w:rsid w:val="002D231B"/>
    <w:rsid w:val="00301EE6"/>
    <w:rsid w:val="00316CE5"/>
    <w:rsid w:val="00357457"/>
    <w:rsid w:val="003919D2"/>
    <w:rsid w:val="0039710F"/>
    <w:rsid w:val="003D4385"/>
    <w:rsid w:val="004052CB"/>
    <w:rsid w:val="00445EE8"/>
    <w:rsid w:val="004C32B9"/>
    <w:rsid w:val="004C6C69"/>
    <w:rsid w:val="004F0263"/>
    <w:rsid w:val="005170C1"/>
    <w:rsid w:val="00532DDB"/>
    <w:rsid w:val="00547300"/>
    <w:rsid w:val="0058291C"/>
    <w:rsid w:val="0059572F"/>
    <w:rsid w:val="005A5E73"/>
    <w:rsid w:val="005C44ED"/>
    <w:rsid w:val="005D7823"/>
    <w:rsid w:val="00614457"/>
    <w:rsid w:val="00617446"/>
    <w:rsid w:val="00620FA8"/>
    <w:rsid w:val="0063301E"/>
    <w:rsid w:val="00667B73"/>
    <w:rsid w:val="006777EA"/>
    <w:rsid w:val="00680399"/>
    <w:rsid w:val="006A1B7F"/>
    <w:rsid w:val="006E65B6"/>
    <w:rsid w:val="00701509"/>
    <w:rsid w:val="0070164B"/>
    <w:rsid w:val="00716887"/>
    <w:rsid w:val="007407D2"/>
    <w:rsid w:val="007535B8"/>
    <w:rsid w:val="007B02C6"/>
    <w:rsid w:val="007E2E38"/>
    <w:rsid w:val="007E2FFB"/>
    <w:rsid w:val="00886CFF"/>
    <w:rsid w:val="008D1CD3"/>
    <w:rsid w:val="009470E2"/>
    <w:rsid w:val="009475CB"/>
    <w:rsid w:val="00A16E15"/>
    <w:rsid w:val="00A3409C"/>
    <w:rsid w:val="00A4795C"/>
    <w:rsid w:val="00A51903"/>
    <w:rsid w:val="00A808C6"/>
    <w:rsid w:val="00A93F11"/>
    <w:rsid w:val="00AF4A8A"/>
    <w:rsid w:val="00B42EFF"/>
    <w:rsid w:val="00B4493F"/>
    <w:rsid w:val="00B55949"/>
    <w:rsid w:val="00B96DC9"/>
    <w:rsid w:val="00BA3017"/>
    <w:rsid w:val="00BB5BBE"/>
    <w:rsid w:val="00C07596"/>
    <w:rsid w:val="00C1798F"/>
    <w:rsid w:val="00C233AD"/>
    <w:rsid w:val="00C3170C"/>
    <w:rsid w:val="00C44E90"/>
    <w:rsid w:val="00CC4502"/>
    <w:rsid w:val="00CC7DB1"/>
    <w:rsid w:val="00CD26F2"/>
    <w:rsid w:val="00DA2F4D"/>
    <w:rsid w:val="00DC639A"/>
    <w:rsid w:val="00DE7E0D"/>
    <w:rsid w:val="00DF2F01"/>
    <w:rsid w:val="00E56894"/>
    <w:rsid w:val="00E57439"/>
    <w:rsid w:val="00E7571A"/>
    <w:rsid w:val="00E76BB3"/>
    <w:rsid w:val="00E77163"/>
    <w:rsid w:val="00EE6FEA"/>
    <w:rsid w:val="00F074D6"/>
    <w:rsid w:val="00F34CEB"/>
    <w:rsid w:val="00F433D0"/>
    <w:rsid w:val="00F6297B"/>
    <w:rsid w:val="00FA7F43"/>
    <w:rsid w:val="00FC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CB"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E7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4A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3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32B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385"/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3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385"/>
    <w:rPr>
      <w:rFonts w:ascii="Calibri" w:eastAsia="Calibri" w:hAnsi="Calibri" w:cs="Calibri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76B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272CD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66841E95F2427F18ABBAF56D060E606C5C1535EC3931FD80C3CDCCR3g6G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parbig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166841E95F2427F18ABBAF56D060E606C5C1A34EE3931FD80C3CDCCR3g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88AD-6673-43F7-A222-46E7038E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28</Pages>
  <Words>8535</Words>
  <Characters>48655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Управделами</cp:lastModifiedBy>
  <cp:revision>4</cp:revision>
  <dcterms:created xsi:type="dcterms:W3CDTF">2022-08-21T07:02:00Z</dcterms:created>
  <dcterms:modified xsi:type="dcterms:W3CDTF">2022-09-20T02:00:00Z</dcterms:modified>
</cp:coreProperties>
</file>