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2" w:type="dxa"/>
        <w:tblInd w:w="-701" w:type="dxa"/>
        <w:tblLook w:val="04A0"/>
      </w:tblPr>
      <w:tblGrid>
        <w:gridCol w:w="3828"/>
        <w:gridCol w:w="3543"/>
        <w:gridCol w:w="3691"/>
      </w:tblGrid>
      <w:tr w:rsidR="007742DC" w:rsidRPr="00D22BC7" w:rsidTr="00724B86">
        <w:trPr>
          <w:trHeight w:val="1833"/>
        </w:trPr>
        <w:tc>
          <w:tcPr>
            <w:tcW w:w="3828" w:type="dxa"/>
            <w:shd w:val="clear" w:color="auto" w:fill="auto"/>
          </w:tcPr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22BC7">
              <w:rPr>
                <w:rFonts w:ascii="Times New Roman" w:hAnsi="Times New Roman"/>
                <w:noProof/>
                <w:sz w:val="20"/>
                <w:szCs w:val="20"/>
              </w:rPr>
              <w:t xml:space="preserve">  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noProof/>
                <w:sz w:val="20"/>
                <w:szCs w:val="20"/>
              </w:rPr>
              <w:t>ООО «НЭТ – Консалтинг»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634021, г. Томск, пр. Фрунзе, д.115, оф.313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Тел. (3822)440-209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+79539112525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Е-</w:t>
            </w:r>
            <w:r w:rsidRPr="00D22B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D22B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info</w:t>
            </w: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@</w:t>
            </w:r>
            <w:r w:rsidRPr="00D22B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net</w:t>
            </w: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D22B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cons</w:t>
            </w: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D22BC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ru</w:t>
            </w:r>
          </w:p>
          <w:p w:rsidR="007742DC" w:rsidRPr="00D22BC7" w:rsidRDefault="007742DC" w:rsidP="00724B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3543" w:type="dxa"/>
            <w:shd w:val="clear" w:color="auto" w:fill="auto"/>
          </w:tcPr>
          <w:p w:rsidR="007742DC" w:rsidRPr="00D22BC7" w:rsidRDefault="007742DC" w:rsidP="00724B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22BC7">
              <w:rPr>
                <w:rFonts w:ascii="Times New Roman" w:hAnsi="Times New Roman"/>
                <w:noProof/>
                <w:sz w:val="20"/>
                <w:szCs w:val="20"/>
              </w:rPr>
              <w:t>ОБЩЕСТВО С ОГРАНИЧЕННОЙ ОТВЕТСТВЕННОСТЬЮ</w:t>
            </w:r>
          </w:p>
          <w:p w:rsidR="007742DC" w:rsidRPr="00D22BC7" w:rsidRDefault="00EA63A7" w:rsidP="00724B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6875" cy="838200"/>
                  <wp:effectExtent l="19050" t="0" r="9525" b="0"/>
                  <wp:docPr id="1" name="Рисунок 12" descr="Табличк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абличк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2DC" w:rsidRPr="00D22BC7" w:rsidRDefault="007742DC" w:rsidP="00724B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D22BC7">
              <w:rPr>
                <w:rFonts w:ascii="Times New Roman" w:hAnsi="Times New Roman"/>
                <w:noProof/>
                <w:sz w:val="20"/>
                <w:szCs w:val="20"/>
              </w:rPr>
              <w:t xml:space="preserve">НОВЫЕ ЭНЕРГЕТИЧЕСКИЕ ТЕХНОЛОГИИ – КОНСАЛТИНГ </w:t>
            </w:r>
          </w:p>
        </w:tc>
        <w:tc>
          <w:tcPr>
            <w:tcW w:w="3691" w:type="dxa"/>
            <w:shd w:val="clear" w:color="auto" w:fill="auto"/>
          </w:tcPr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22BC7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 xml:space="preserve">ИНН/КПП 7017445748/701701001 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ОГРН 1187031059445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р/с 40702810764000008676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Томское отделение №8616 ПАО Сбербанк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к/с 30101810800000000606</w:t>
            </w:r>
          </w:p>
          <w:p w:rsidR="007742DC" w:rsidRPr="00D22BC7" w:rsidRDefault="007742DC" w:rsidP="00724B8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D22BC7">
              <w:rPr>
                <w:rFonts w:ascii="Times New Roman" w:hAnsi="Times New Roman"/>
                <w:b/>
                <w:sz w:val="20"/>
                <w:szCs w:val="20"/>
              </w:rPr>
              <w:t>БИК 046902606</w:t>
            </w:r>
          </w:p>
          <w:p w:rsidR="007742DC" w:rsidRPr="00D22BC7" w:rsidRDefault="007742DC" w:rsidP="00724B8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7742DC" w:rsidRPr="00D22BC7" w:rsidRDefault="007742DC" w:rsidP="00724B86">
            <w:pPr>
              <w:spacing w:after="0" w:line="240" w:lineRule="auto"/>
              <w:ind w:firstLine="708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54A87" w:rsidRPr="00D22BC7" w:rsidRDefault="00654A87" w:rsidP="00654A87">
      <w:pPr>
        <w:spacing w:line="360" w:lineRule="auto"/>
        <w:jc w:val="center"/>
      </w:pPr>
    </w:p>
    <w:tbl>
      <w:tblPr>
        <w:tblW w:w="0" w:type="auto"/>
        <w:tblLook w:val="04A0"/>
      </w:tblPr>
      <w:tblGrid>
        <w:gridCol w:w="5069"/>
        <w:gridCol w:w="5069"/>
      </w:tblGrid>
      <w:tr w:rsidR="007742DC" w:rsidRPr="00D22BC7" w:rsidTr="00724B86">
        <w:tc>
          <w:tcPr>
            <w:tcW w:w="5069" w:type="dxa"/>
            <w:shd w:val="clear" w:color="auto" w:fill="auto"/>
          </w:tcPr>
          <w:p w:rsidR="007742DC" w:rsidRPr="00D22BC7" w:rsidRDefault="007742DC" w:rsidP="00724B8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>СОГЛАСОВАНО</w:t>
            </w:r>
          </w:p>
        </w:tc>
        <w:tc>
          <w:tcPr>
            <w:tcW w:w="5069" w:type="dxa"/>
            <w:shd w:val="clear" w:color="auto" w:fill="auto"/>
          </w:tcPr>
          <w:p w:rsidR="007742DC" w:rsidRPr="00D22BC7" w:rsidRDefault="007742DC" w:rsidP="00724B86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>ИСПОЛНИТЕЛЬ</w:t>
            </w:r>
          </w:p>
        </w:tc>
      </w:tr>
      <w:tr w:rsidR="007742DC" w:rsidRPr="00D22BC7" w:rsidTr="00724B86">
        <w:tc>
          <w:tcPr>
            <w:tcW w:w="5069" w:type="dxa"/>
            <w:shd w:val="clear" w:color="auto" w:fill="auto"/>
          </w:tcPr>
          <w:p w:rsidR="007742DC" w:rsidRPr="00D22BC7" w:rsidRDefault="007742DC" w:rsidP="00724B86">
            <w:pPr>
              <w:spacing w:after="0" w:line="240" w:lineRule="auto"/>
              <w:ind w:right="175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Глава </w:t>
            </w:r>
            <w:r w:rsidR="009154ED">
              <w:rPr>
                <w:rFonts w:ascii="Times New Roman" w:hAnsi="Times New Roman"/>
                <w:b/>
                <w:bCs/>
                <w:sz w:val="28"/>
                <w:szCs w:val="28"/>
              </w:rPr>
              <w:t>Парбигского</w:t>
            </w: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сельского поселения</w:t>
            </w:r>
            <w:r w:rsidR="006D239E"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Бакчарского района Томской области</w:t>
            </w:r>
          </w:p>
          <w:p w:rsidR="007742DC" w:rsidRPr="00D22BC7" w:rsidRDefault="007742DC" w:rsidP="00724B86">
            <w:pPr>
              <w:spacing w:after="0" w:line="240" w:lineRule="auto"/>
              <w:ind w:right="175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>_________________</w:t>
            </w:r>
            <w:r w:rsidRPr="00D22BC7">
              <w:rPr>
                <w:sz w:val="28"/>
                <w:szCs w:val="28"/>
              </w:rPr>
              <w:t xml:space="preserve"> </w:t>
            </w:r>
            <w:r w:rsidR="009154ED" w:rsidRPr="009154ED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9154ED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9154ED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  <w:r w:rsidR="009154ED">
              <w:rPr>
                <w:rFonts w:ascii="Times New Roman" w:hAnsi="Times New Roman"/>
                <w:b/>
                <w:bCs/>
                <w:sz w:val="28"/>
                <w:szCs w:val="28"/>
              </w:rPr>
              <w:t>Косолапова</w:t>
            </w:r>
          </w:p>
          <w:p w:rsidR="007742DC" w:rsidRPr="00D22BC7" w:rsidRDefault="007742DC" w:rsidP="009154E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«___» _____________ 20</w:t>
            </w:r>
            <w:r w:rsidRPr="00D22BC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  <w:r w:rsidR="009154ED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5069" w:type="dxa"/>
            <w:shd w:val="clear" w:color="auto" w:fill="auto"/>
          </w:tcPr>
          <w:p w:rsidR="007742DC" w:rsidRPr="00D22BC7" w:rsidRDefault="007742DC" w:rsidP="00724B86">
            <w:pPr>
              <w:spacing w:after="0" w:line="240" w:lineRule="auto"/>
              <w:ind w:left="74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>Директор ООО «НЭТ-Консалтинг»</w:t>
            </w:r>
          </w:p>
          <w:p w:rsidR="007742DC" w:rsidRPr="00D22BC7" w:rsidRDefault="007742DC" w:rsidP="00724B86">
            <w:pPr>
              <w:spacing w:after="0" w:line="240" w:lineRule="auto"/>
              <w:ind w:left="74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D239E" w:rsidRPr="00D22BC7" w:rsidRDefault="006D239E" w:rsidP="00724B86">
            <w:pPr>
              <w:spacing w:after="0" w:line="240" w:lineRule="auto"/>
              <w:ind w:left="74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7742DC" w:rsidRPr="00D22BC7" w:rsidRDefault="007742DC" w:rsidP="00724B86">
            <w:pPr>
              <w:spacing w:after="0" w:line="240" w:lineRule="auto"/>
              <w:ind w:left="74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>_________________ С.А.Янковский</w:t>
            </w:r>
          </w:p>
          <w:p w:rsidR="007742DC" w:rsidRPr="00D22BC7" w:rsidRDefault="007742DC" w:rsidP="009154ED">
            <w:pPr>
              <w:spacing w:after="0"/>
              <w:contextualSpacing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>«___» _____________ 20</w:t>
            </w:r>
            <w:r w:rsidRPr="00D22BC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2</w:t>
            </w:r>
            <w:r w:rsidR="009154ED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D22BC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</w:tc>
      </w:tr>
    </w:tbl>
    <w:p w:rsidR="007742DC" w:rsidRPr="00D22BC7" w:rsidRDefault="007742DC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742DC" w:rsidRPr="00D22BC7" w:rsidRDefault="007742DC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742DC" w:rsidRPr="00D22BC7" w:rsidRDefault="007742DC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742DC" w:rsidRPr="00D22BC7" w:rsidRDefault="007742DC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7742DC" w:rsidRPr="00D22BC7" w:rsidRDefault="007742DC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D239E" w:rsidRPr="00D22BC7" w:rsidRDefault="00654A87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D22BC7">
        <w:rPr>
          <w:rFonts w:ascii="Times New Roman" w:hAnsi="Times New Roman"/>
          <w:b/>
          <w:caps/>
          <w:sz w:val="24"/>
          <w:szCs w:val="24"/>
        </w:rPr>
        <w:t>программА комплексного развития систем коммунальной инфраструктуры муниципального образования «</w:t>
      </w:r>
      <w:r w:rsidR="007A4E87">
        <w:rPr>
          <w:rFonts w:ascii="Times New Roman" w:hAnsi="Times New Roman"/>
          <w:b/>
          <w:caps/>
          <w:sz w:val="24"/>
          <w:szCs w:val="24"/>
        </w:rPr>
        <w:t>ПАРБИГ</w:t>
      </w:r>
      <w:r w:rsidRPr="00D22BC7">
        <w:rPr>
          <w:rFonts w:ascii="Times New Roman" w:hAnsi="Times New Roman"/>
          <w:b/>
          <w:caps/>
          <w:sz w:val="24"/>
          <w:szCs w:val="24"/>
        </w:rPr>
        <w:t>рское сельское поселение</w:t>
      </w:r>
      <w:r w:rsidR="006D239E" w:rsidRPr="00D22BC7">
        <w:rPr>
          <w:rFonts w:ascii="Times New Roman" w:hAnsi="Times New Roman"/>
          <w:b/>
          <w:caps/>
          <w:sz w:val="24"/>
          <w:szCs w:val="24"/>
        </w:rPr>
        <w:t xml:space="preserve"> бакчарского района Томской области</w:t>
      </w:r>
      <w:r w:rsidR="00E819D1" w:rsidRPr="00D22BC7">
        <w:rPr>
          <w:rFonts w:ascii="Times New Roman" w:hAnsi="Times New Roman"/>
          <w:b/>
          <w:caps/>
          <w:sz w:val="24"/>
          <w:szCs w:val="24"/>
        </w:rPr>
        <w:t>»</w:t>
      </w:r>
    </w:p>
    <w:p w:rsidR="00654A87" w:rsidRPr="00D22BC7" w:rsidRDefault="00674C79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D22BC7">
        <w:rPr>
          <w:rFonts w:ascii="Times New Roman" w:hAnsi="Times New Roman"/>
          <w:b/>
          <w:caps/>
          <w:sz w:val="24"/>
          <w:szCs w:val="24"/>
        </w:rPr>
        <w:t xml:space="preserve"> </w:t>
      </w:r>
      <w:r w:rsidR="00443DF9" w:rsidRPr="00D22BC7">
        <w:rPr>
          <w:rFonts w:ascii="Times New Roman" w:hAnsi="Times New Roman"/>
          <w:b/>
          <w:caps/>
          <w:sz w:val="24"/>
          <w:szCs w:val="24"/>
        </w:rPr>
        <w:t>НА</w:t>
      </w:r>
      <w:r w:rsidR="00654A87" w:rsidRPr="00D22BC7">
        <w:rPr>
          <w:rFonts w:ascii="Times New Roman" w:hAnsi="Times New Roman"/>
          <w:b/>
          <w:caps/>
          <w:sz w:val="24"/>
          <w:szCs w:val="24"/>
        </w:rPr>
        <w:t xml:space="preserve"> 20</w:t>
      </w:r>
      <w:r w:rsidR="00BA1DC4" w:rsidRPr="00D22BC7">
        <w:rPr>
          <w:rFonts w:ascii="Times New Roman" w:hAnsi="Times New Roman"/>
          <w:b/>
          <w:caps/>
          <w:sz w:val="24"/>
          <w:szCs w:val="24"/>
        </w:rPr>
        <w:t>2</w:t>
      </w:r>
      <w:r w:rsidR="009154ED">
        <w:rPr>
          <w:rFonts w:ascii="Times New Roman" w:hAnsi="Times New Roman"/>
          <w:b/>
          <w:caps/>
          <w:sz w:val="24"/>
          <w:szCs w:val="24"/>
        </w:rPr>
        <w:t>1</w:t>
      </w:r>
      <w:r w:rsidR="00654A87" w:rsidRPr="00D22BC7">
        <w:rPr>
          <w:rFonts w:ascii="Times New Roman" w:hAnsi="Times New Roman"/>
          <w:b/>
          <w:caps/>
          <w:sz w:val="24"/>
          <w:szCs w:val="24"/>
        </w:rPr>
        <w:t>-20</w:t>
      </w:r>
      <w:r w:rsidR="00BA1DC4" w:rsidRPr="00D22BC7">
        <w:rPr>
          <w:rFonts w:ascii="Times New Roman" w:hAnsi="Times New Roman"/>
          <w:b/>
          <w:caps/>
          <w:sz w:val="24"/>
          <w:szCs w:val="24"/>
        </w:rPr>
        <w:t>3</w:t>
      </w:r>
      <w:r w:rsidR="009154ED">
        <w:rPr>
          <w:rFonts w:ascii="Times New Roman" w:hAnsi="Times New Roman"/>
          <w:b/>
          <w:caps/>
          <w:sz w:val="24"/>
          <w:szCs w:val="24"/>
        </w:rPr>
        <w:t>1</w:t>
      </w:r>
      <w:r w:rsidR="00654A87" w:rsidRPr="00D22BC7">
        <w:rPr>
          <w:rFonts w:ascii="Times New Roman" w:hAnsi="Times New Roman"/>
          <w:b/>
          <w:caps/>
          <w:sz w:val="24"/>
          <w:szCs w:val="24"/>
        </w:rPr>
        <w:t xml:space="preserve"> годы</w:t>
      </w:r>
    </w:p>
    <w:p w:rsidR="00654A87" w:rsidRPr="00D22BC7" w:rsidRDefault="00654A87" w:rsidP="00654A87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654A87" w:rsidRPr="00D22BC7" w:rsidRDefault="00654A87" w:rsidP="00654A87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654A87" w:rsidRPr="00D22BC7" w:rsidRDefault="00654A87" w:rsidP="00654A87">
      <w:pPr>
        <w:spacing w:line="36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D22BC7">
        <w:rPr>
          <w:rFonts w:ascii="Times New Roman" w:hAnsi="Times New Roman"/>
          <w:b/>
          <w:caps/>
          <w:sz w:val="24"/>
          <w:szCs w:val="24"/>
        </w:rPr>
        <w:t>ТОМ 1.  ПРОГРАММНЫЙ ДОКУМЕНТ</w:t>
      </w:r>
    </w:p>
    <w:p w:rsidR="00654A87" w:rsidRPr="00D22BC7" w:rsidRDefault="00654A87" w:rsidP="00654A87">
      <w:pPr>
        <w:spacing w:line="360" w:lineRule="auto"/>
        <w:jc w:val="center"/>
        <w:rPr>
          <w:b/>
          <w:caps/>
          <w:highlight w:val="yellow"/>
        </w:rPr>
      </w:pPr>
    </w:p>
    <w:p w:rsidR="00654A87" w:rsidRPr="00D22BC7" w:rsidRDefault="00654A87" w:rsidP="00654A87">
      <w:pPr>
        <w:spacing w:line="360" w:lineRule="auto"/>
        <w:jc w:val="both"/>
        <w:rPr>
          <w:b/>
          <w:highlight w:val="yellow"/>
        </w:rPr>
      </w:pPr>
    </w:p>
    <w:p w:rsidR="00654A87" w:rsidRPr="00D22BC7" w:rsidRDefault="00654A87" w:rsidP="00654A87">
      <w:pPr>
        <w:spacing w:line="360" w:lineRule="auto"/>
        <w:jc w:val="right"/>
        <w:rPr>
          <w:b/>
          <w:highlight w:val="yellow"/>
        </w:rPr>
      </w:pPr>
    </w:p>
    <w:p w:rsidR="00654A87" w:rsidRPr="00D22BC7" w:rsidRDefault="00654A87" w:rsidP="00654A87">
      <w:pPr>
        <w:spacing w:line="360" w:lineRule="auto"/>
        <w:jc w:val="right"/>
        <w:rPr>
          <w:b/>
          <w:highlight w:val="yellow"/>
        </w:rPr>
      </w:pPr>
    </w:p>
    <w:p w:rsidR="00654A87" w:rsidRPr="00D22BC7" w:rsidRDefault="00654A87" w:rsidP="00654A87">
      <w:pPr>
        <w:spacing w:line="360" w:lineRule="auto"/>
        <w:jc w:val="both"/>
        <w:rPr>
          <w:b/>
          <w:highlight w:val="yellow"/>
        </w:rPr>
      </w:pPr>
    </w:p>
    <w:p w:rsidR="00654A87" w:rsidRPr="00D22BC7" w:rsidRDefault="00654A87" w:rsidP="00654A87">
      <w:pPr>
        <w:spacing w:line="360" w:lineRule="auto"/>
        <w:jc w:val="center"/>
        <w:rPr>
          <w:b/>
          <w:highlight w:val="yellow"/>
        </w:rPr>
      </w:pPr>
    </w:p>
    <w:p w:rsidR="00654A87" w:rsidRPr="00D22BC7" w:rsidRDefault="00654A87" w:rsidP="00654A87">
      <w:pPr>
        <w:spacing w:line="360" w:lineRule="auto"/>
        <w:jc w:val="center"/>
        <w:rPr>
          <w:b/>
          <w:highlight w:val="yellow"/>
        </w:rPr>
      </w:pPr>
    </w:p>
    <w:p w:rsidR="00654A87" w:rsidRPr="00D22BC7" w:rsidRDefault="00654A87" w:rsidP="00654A8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54A87" w:rsidRPr="00D22BC7" w:rsidRDefault="00654A87" w:rsidP="00654A8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54A87" w:rsidRPr="00D22BC7" w:rsidRDefault="00654A87" w:rsidP="00654A8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654A87" w:rsidRPr="00D22BC7" w:rsidRDefault="00654A87" w:rsidP="00654A8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22BC7">
        <w:rPr>
          <w:rFonts w:ascii="Times New Roman" w:hAnsi="Times New Roman"/>
          <w:b/>
          <w:sz w:val="24"/>
          <w:szCs w:val="24"/>
        </w:rPr>
        <w:t>г. Томск,  20</w:t>
      </w:r>
      <w:r w:rsidR="00BA1DC4" w:rsidRPr="00D22BC7">
        <w:rPr>
          <w:rFonts w:ascii="Times New Roman" w:hAnsi="Times New Roman"/>
          <w:b/>
          <w:sz w:val="24"/>
          <w:szCs w:val="24"/>
        </w:rPr>
        <w:t>2</w:t>
      </w:r>
      <w:r w:rsidR="009154ED">
        <w:rPr>
          <w:rFonts w:ascii="Times New Roman" w:hAnsi="Times New Roman"/>
          <w:b/>
          <w:sz w:val="24"/>
          <w:szCs w:val="24"/>
        </w:rPr>
        <w:t>1</w:t>
      </w:r>
      <w:r w:rsidRPr="00D22BC7">
        <w:rPr>
          <w:rFonts w:ascii="Times New Roman" w:hAnsi="Times New Roman"/>
          <w:b/>
          <w:sz w:val="24"/>
          <w:szCs w:val="24"/>
        </w:rPr>
        <w:t xml:space="preserve"> г.</w:t>
      </w:r>
    </w:p>
    <w:p w:rsidR="00DA1175" w:rsidRPr="00D22BC7" w:rsidRDefault="00DA1175" w:rsidP="00654A87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  <w:sectPr w:rsidR="00DA1175" w:rsidRPr="00D22BC7" w:rsidSect="00DA1175">
          <w:footerReference w:type="default" r:id="rId9"/>
          <w:pgSz w:w="11907" w:h="16840"/>
          <w:pgMar w:top="851" w:right="567" w:bottom="851" w:left="1418" w:header="0" w:footer="284" w:gutter="0"/>
          <w:cols w:space="720"/>
        </w:sectPr>
      </w:pPr>
    </w:p>
    <w:p w:rsidR="00E71C03" w:rsidRPr="00D22BC7" w:rsidRDefault="009E347D" w:rsidP="009E347D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77" w:hanging="357"/>
        <w:jc w:val="center"/>
        <w:rPr>
          <w:rFonts w:ascii="Times New Roman" w:hAnsi="Times New Roman"/>
          <w:b/>
          <w:sz w:val="24"/>
          <w:szCs w:val="26"/>
        </w:rPr>
      </w:pPr>
      <w:r w:rsidRPr="00D22BC7">
        <w:rPr>
          <w:rFonts w:ascii="Times New Roman" w:hAnsi="Times New Roman"/>
          <w:b/>
          <w:sz w:val="24"/>
          <w:szCs w:val="26"/>
        </w:rPr>
        <w:lastRenderedPageBreak/>
        <w:t xml:space="preserve"> </w:t>
      </w:r>
      <w:r w:rsidR="00E71C03" w:rsidRPr="00D22BC7">
        <w:rPr>
          <w:rFonts w:ascii="Times New Roman" w:hAnsi="Times New Roman"/>
          <w:b/>
          <w:sz w:val="24"/>
          <w:szCs w:val="26"/>
        </w:rPr>
        <w:t>ПАСПОРТ ПРОГРАММЫ</w:t>
      </w:r>
    </w:p>
    <w:p w:rsidR="00B04F6A" w:rsidRPr="00D22BC7" w:rsidRDefault="00B04F6A" w:rsidP="00B04F6A">
      <w:pPr>
        <w:pStyle w:val="a4"/>
        <w:autoSpaceDE w:val="0"/>
        <w:autoSpaceDN w:val="0"/>
        <w:adjustRightInd w:val="0"/>
        <w:spacing w:after="0" w:line="240" w:lineRule="auto"/>
        <w:ind w:left="1077"/>
        <w:rPr>
          <w:rFonts w:ascii="Times New Roman" w:hAnsi="Times New Roman"/>
          <w:b/>
          <w:sz w:val="24"/>
          <w:szCs w:val="26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09"/>
        <w:gridCol w:w="6298"/>
      </w:tblGrid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Наименование Программы</w:t>
            </w:r>
          </w:p>
        </w:tc>
        <w:tc>
          <w:tcPr>
            <w:tcW w:w="6298" w:type="dxa"/>
          </w:tcPr>
          <w:p w:rsidR="00E71C03" w:rsidRPr="00D22BC7" w:rsidRDefault="00E71C03" w:rsidP="00B778F6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  <w:highlight w:val="yellow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Программа комплексного развития систем коммунальной инфраструктуры муниципального образования «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Парбигско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е сельское поселение Бакчарского района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 xml:space="preserve"> Томской об</w:t>
            </w:r>
            <w:r w:rsidR="006D239E" w:rsidRPr="00D22BC7">
              <w:rPr>
                <w:rFonts w:ascii="Times New Roman" w:hAnsi="Times New Roman"/>
                <w:kern w:val="28"/>
                <w:sz w:val="24"/>
                <w:szCs w:val="24"/>
              </w:rPr>
              <w:t>ласти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» на период с 20</w:t>
            </w:r>
            <w:r w:rsidR="00BA1DC4" w:rsidRPr="00D22BC7">
              <w:rPr>
                <w:rFonts w:ascii="Times New Roman" w:hAnsi="Times New Roman"/>
                <w:kern w:val="28"/>
                <w:sz w:val="24"/>
                <w:szCs w:val="24"/>
              </w:rPr>
              <w:t>2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1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-20</w:t>
            </w:r>
            <w:r w:rsidR="00BA1DC4" w:rsidRPr="00D22BC7">
              <w:rPr>
                <w:rFonts w:ascii="Times New Roman" w:hAnsi="Times New Roman"/>
                <w:kern w:val="28"/>
                <w:sz w:val="24"/>
                <w:szCs w:val="24"/>
              </w:rPr>
              <w:t>3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1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годы</w:t>
            </w:r>
          </w:p>
        </w:tc>
      </w:tr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298" w:type="dxa"/>
          </w:tcPr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Приказ Министерства регионального развития РФ от 06.05.2011г. № </w:t>
            </w:r>
            <w:r w:rsidR="00443DF9" w:rsidRPr="00D22BC7">
              <w:rPr>
                <w:rFonts w:ascii="Times New Roman" w:hAnsi="Times New Roman"/>
                <w:kern w:val="28"/>
                <w:sz w:val="24"/>
                <w:szCs w:val="24"/>
              </w:rPr>
              <w:t>204 «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О разработке программ комплексного развития систем коммунальной инфраструктуры муниципальных образований»;</w:t>
            </w:r>
          </w:p>
          <w:p w:rsidR="00BA1DC4" w:rsidRPr="00D22BC7" w:rsidRDefault="00BA1DC4" w:rsidP="00BA1DC4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Постановление от 14 июня 2013 г. N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E71C03" w:rsidRPr="00D22BC7" w:rsidRDefault="00E71C03" w:rsidP="00E71C0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Федеральный закон от 27.07.2010 № 190-ФЗ «О теплоснабжении»</w:t>
            </w:r>
          </w:p>
          <w:p w:rsidR="00C05003" w:rsidRPr="00D22BC7" w:rsidRDefault="00C05003" w:rsidP="00C0500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Федеральный закон № 261-ФЗ о эффективности и о </w:t>
            </w:r>
            <w:r w:rsidR="00443DF9" w:rsidRPr="00D22BC7">
              <w:rPr>
                <w:rFonts w:ascii="Times New Roman" w:hAnsi="Times New Roman"/>
                <w:kern w:val="28"/>
                <w:sz w:val="24"/>
                <w:szCs w:val="24"/>
              </w:rPr>
              <w:t>внесении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изменений в отдельные законодательные акты РФ. </w:t>
            </w:r>
          </w:p>
          <w:p w:rsidR="00C05003" w:rsidRPr="00D22BC7" w:rsidRDefault="00C05003" w:rsidP="00E71C0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Постановление Правительства РФ от 01.10.2015 г, № 1050 «Об утверждений требований к программам комплексного развития социальной инфраструктуры поселений» городских округов.</w:t>
            </w:r>
          </w:p>
        </w:tc>
      </w:tr>
      <w:tr w:rsidR="009E347D" w:rsidRPr="00D22BC7" w:rsidTr="00DA1175">
        <w:tc>
          <w:tcPr>
            <w:tcW w:w="3909" w:type="dxa"/>
            <w:vAlign w:val="center"/>
          </w:tcPr>
          <w:p w:rsidR="009E347D" w:rsidRPr="00D22BC7" w:rsidRDefault="009E347D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Заказчик программы</w:t>
            </w:r>
          </w:p>
        </w:tc>
        <w:tc>
          <w:tcPr>
            <w:tcW w:w="6298" w:type="dxa"/>
          </w:tcPr>
          <w:p w:rsidR="009E347D" w:rsidRPr="00D22BC7" w:rsidRDefault="00515358" w:rsidP="00B778F6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Администрация 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Парбиг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ского сельского поселения Бакчарского района Томской области</w:t>
            </w:r>
          </w:p>
        </w:tc>
      </w:tr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Основные разработчики Программы</w:t>
            </w:r>
          </w:p>
        </w:tc>
        <w:tc>
          <w:tcPr>
            <w:tcW w:w="6298" w:type="dxa"/>
          </w:tcPr>
          <w:p w:rsidR="00515358" w:rsidRPr="00D22BC7" w:rsidRDefault="00C050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Общество с ограниченной ответственностью «Новые энергетические технологии – Консалтинг»</w:t>
            </w:r>
            <w:r w:rsidRPr="00D22BC7">
              <w:rPr>
                <w:b/>
                <w:szCs w:val="24"/>
              </w:rPr>
              <w:t xml:space="preserve"> </w:t>
            </w:r>
            <w:r w:rsidR="00515358" w:rsidRPr="00D22BC7">
              <w:rPr>
                <w:rFonts w:ascii="Times New Roman" w:hAnsi="Times New Roman"/>
                <w:kern w:val="28"/>
                <w:sz w:val="24"/>
                <w:szCs w:val="24"/>
              </w:rPr>
              <w:t>совместно с</w:t>
            </w:r>
          </w:p>
          <w:p w:rsidR="00E71C03" w:rsidRPr="00D22BC7" w:rsidRDefault="00E71C03" w:rsidP="00B778F6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  <w:highlight w:val="yellow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Администраци</w:t>
            </w:r>
            <w:r w:rsidR="00515358" w:rsidRPr="00D22BC7">
              <w:rPr>
                <w:rFonts w:ascii="Times New Roman" w:hAnsi="Times New Roman"/>
                <w:kern w:val="28"/>
                <w:sz w:val="24"/>
                <w:szCs w:val="24"/>
              </w:rPr>
              <w:t>ей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Парбиг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ского сельского поселения Бакчарского района Томской области</w:t>
            </w:r>
            <w:r w:rsidR="006D239E" w:rsidRPr="00D22BC7">
              <w:rPr>
                <w:rFonts w:ascii="Times New Roman" w:hAnsi="Times New Roman"/>
                <w:kern w:val="28"/>
                <w:sz w:val="24"/>
                <w:szCs w:val="24"/>
              </w:rPr>
              <w:t>.</w:t>
            </w:r>
          </w:p>
        </w:tc>
      </w:tr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Цель Программы</w:t>
            </w:r>
          </w:p>
        </w:tc>
        <w:tc>
          <w:tcPr>
            <w:tcW w:w="6298" w:type="dxa"/>
          </w:tcPr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kern w:val="28"/>
                <w:sz w:val="24"/>
                <w:szCs w:val="24"/>
                <w:highlight w:val="yellow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>Обеспечение  развития коммунальных систем  и объектов в соответствии с потребностями  жилищного  строительства, повышение качества производимых  для  потребителей коммунальных услуг, улучшение экологической ситуации</w:t>
            </w:r>
          </w:p>
        </w:tc>
      </w:tr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6298" w:type="dxa"/>
          </w:tcPr>
          <w:p w:rsidR="00E71C03" w:rsidRPr="00D22BC7" w:rsidRDefault="00E71C03" w:rsidP="00DC6C93">
            <w:pPr>
              <w:pStyle w:val="a3"/>
              <w:tabs>
                <w:tab w:val="left" w:pos="310"/>
                <w:tab w:val="left" w:pos="46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>1. Инженерно-техническая оптимизация коммунальных систем.</w:t>
            </w:r>
          </w:p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="00C05003" w:rsidRPr="00D22BC7">
              <w:rPr>
                <w:rFonts w:ascii="Times New Roman" w:hAnsi="Times New Roman"/>
                <w:sz w:val="24"/>
                <w:szCs w:val="24"/>
              </w:rPr>
              <w:t xml:space="preserve">. Взаимосвязанное перспективное планирование </w:t>
            </w:r>
            <w:r w:rsidRPr="00D22BC7">
              <w:rPr>
                <w:rFonts w:ascii="Times New Roman" w:hAnsi="Times New Roman"/>
                <w:sz w:val="24"/>
                <w:szCs w:val="24"/>
              </w:rPr>
              <w:t xml:space="preserve">развития систем. </w:t>
            </w:r>
          </w:p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 xml:space="preserve">3. Обоснование мероприятий по комплексной реконструкции и модернизации </w:t>
            </w:r>
          </w:p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 xml:space="preserve">4. Повышение надежности </w:t>
            </w:r>
            <w:r w:rsidR="00C05003" w:rsidRPr="00D22BC7">
              <w:rPr>
                <w:rFonts w:ascii="Times New Roman" w:hAnsi="Times New Roman"/>
                <w:sz w:val="24"/>
                <w:szCs w:val="24"/>
              </w:rPr>
              <w:t>систем и</w:t>
            </w:r>
            <w:r w:rsidRPr="00D22BC7">
              <w:rPr>
                <w:rFonts w:ascii="Times New Roman" w:hAnsi="Times New Roman"/>
                <w:sz w:val="24"/>
                <w:szCs w:val="24"/>
              </w:rPr>
              <w:t xml:space="preserve"> качества предоставления коммунальных услуг.  </w:t>
            </w:r>
          </w:p>
          <w:p w:rsidR="00E71C03" w:rsidRPr="00D22BC7" w:rsidRDefault="00C050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jc w:val="both"/>
              <w:rPr>
                <w:rFonts w:cs="Calibri"/>
                <w:sz w:val="24"/>
                <w:szCs w:val="24"/>
                <w:highlight w:val="yellow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 xml:space="preserve">5. Повышение </w:t>
            </w:r>
            <w:r w:rsidR="00E71C03" w:rsidRPr="00D22BC7">
              <w:rPr>
                <w:rFonts w:ascii="Times New Roman" w:hAnsi="Times New Roman"/>
                <w:sz w:val="24"/>
                <w:szCs w:val="24"/>
              </w:rPr>
              <w:t xml:space="preserve">инвестиционной привлекательности коммунальной инфраструктуры муниципального образования.  </w:t>
            </w:r>
          </w:p>
        </w:tc>
      </w:tr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9E347D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Важнейшие целевые показатели программы</w:t>
            </w:r>
            <w:r w:rsidR="00E71C03"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</w:t>
            </w:r>
          </w:p>
        </w:tc>
        <w:tc>
          <w:tcPr>
            <w:tcW w:w="6298" w:type="dxa"/>
            <w:shd w:val="clear" w:color="auto" w:fill="auto"/>
          </w:tcPr>
          <w:p w:rsidR="008B5D6B" w:rsidRDefault="00986207" w:rsidP="00986207">
            <w:pPr>
              <w:pStyle w:val="a3"/>
              <w:tabs>
                <w:tab w:val="left" w:pos="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>1.</w:t>
            </w:r>
            <w:r w:rsidRPr="00D22BC7">
              <w:rPr>
                <w:rFonts w:ascii="Times New Roman" w:hAnsi="Times New Roman"/>
                <w:sz w:val="24"/>
                <w:szCs w:val="24"/>
              </w:rPr>
              <w:tab/>
              <w:t>Объем потерь ресурсов в централизованных системах тепло- и водоснабжения;</w:t>
            </w:r>
          </w:p>
          <w:p w:rsidR="008B5D6B" w:rsidRDefault="00AB59E7" w:rsidP="008B5D6B">
            <w:pPr>
              <w:pStyle w:val="a3"/>
              <w:tabs>
                <w:tab w:val="left" w:pos="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>2</w:t>
            </w:r>
            <w:r w:rsidR="00986207" w:rsidRPr="00D22BC7">
              <w:rPr>
                <w:rFonts w:ascii="Times New Roman" w:hAnsi="Times New Roman"/>
                <w:sz w:val="24"/>
                <w:szCs w:val="24"/>
              </w:rPr>
              <w:t>.</w:t>
            </w:r>
            <w:r w:rsidR="00986207" w:rsidRPr="00D22BC7">
              <w:rPr>
                <w:rFonts w:ascii="Times New Roman" w:hAnsi="Times New Roman"/>
                <w:sz w:val="24"/>
                <w:szCs w:val="24"/>
              </w:rPr>
              <w:tab/>
              <w:t>Доля расходов на коммунальные услуги в совокупном доходе семьи</w:t>
            </w:r>
            <w:r w:rsidR="008B5D6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E71C03" w:rsidRPr="008B5D6B" w:rsidRDefault="00AB59E7" w:rsidP="008B5D6B">
            <w:pPr>
              <w:pStyle w:val="a3"/>
              <w:tabs>
                <w:tab w:val="left" w:pos="31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sz w:val="24"/>
                <w:szCs w:val="24"/>
              </w:rPr>
              <w:t>3</w:t>
            </w:r>
            <w:r w:rsidR="00986207" w:rsidRPr="00D22BC7">
              <w:rPr>
                <w:rFonts w:ascii="Times New Roman" w:hAnsi="Times New Roman"/>
                <w:sz w:val="24"/>
                <w:szCs w:val="24"/>
              </w:rPr>
              <w:t>.</w:t>
            </w:r>
            <w:r w:rsidR="00986207" w:rsidRPr="00D22BC7">
              <w:rPr>
                <w:rFonts w:ascii="Times New Roman" w:hAnsi="Times New Roman"/>
                <w:sz w:val="24"/>
                <w:szCs w:val="24"/>
              </w:rPr>
              <w:tab/>
            </w:r>
            <w:r w:rsidR="008B5D6B" w:rsidRPr="008B5D6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71C03" w:rsidRPr="00D22BC7" w:rsidTr="00DA1175">
        <w:tc>
          <w:tcPr>
            <w:tcW w:w="3909" w:type="dxa"/>
            <w:vAlign w:val="center"/>
          </w:tcPr>
          <w:p w:rsidR="00E71C03" w:rsidRPr="00D22BC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298" w:type="dxa"/>
          </w:tcPr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Срок реализации программы 20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>2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1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-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20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>3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1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годы.</w:t>
            </w:r>
          </w:p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Этапы осуществления Программы:</w:t>
            </w:r>
          </w:p>
          <w:p w:rsidR="00E71C03" w:rsidRPr="00D22BC7" w:rsidRDefault="00E71C03" w:rsidP="00DC6C93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первый этап – с 20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>2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1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г.  по 20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>2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6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г.;</w:t>
            </w:r>
          </w:p>
          <w:p w:rsidR="00E71C03" w:rsidRPr="00D22BC7" w:rsidRDefault="00E71C03" w:rsidP="00FC75D0">
            <w:pPr>
              <w:pStyle w:val="a3"/>
              <w:tabs>
                <w:tab w:val="left" w:pos="310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  <w:highlight w:val="yellow"/>
              </w:rPr>
            </w:pP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>второй этап – с 20</w:t>
            </w:r>
            <w:r w:rsidR="00C05003" w:rsidRPr="00D22BC7">
              <w:rPr>
                <w:rFonts w:ascii="Times New Roman" w:hAnsi="Times New Roman"/>
                <w:kern w:val="28"/>
                <w:sz w:val="24"/>
                <w:szCs w:val="24"/>
              </w:rPr>
              <w:t>2</w:t>
            </w:r>
            <w:r w:rsidR="00B778F6">
              <w:rPr>
                <w:rFonts w:ascii="Times New Roman" w:hAnsi="Times New Roman"/>
                <w:kern w:val="28"/>
                <w:sz w:val="24"/>
                <w:szCs w:val="24"/>
              </w:rPr>
              <w:t>7</w:t>
            </w:r>
            <w:r w:rsidR="00FC75D0">
              <w:rPr>
                <w:rFonts w:ascii="Times New Roman" w:hAnsi="Times New Roman"/>
                <w:kern w:val="28"/>
                <w:sz w:val="24"/>
                <w:szCs w:val="24"/>
              </w:rPr>
              <w:t>г. по 2031</w:t>
            </w:r>
            <w:r w:rsidRPr="00D22BC7">
              <w:rPr>
                <w:rFonts w:ascii="Times New Roman" w:hAnsi="Times New Roman"/>
                <w:kern w:val="28"/>
                <w:sz w:val="24"/>
                <w:szCs w:val="24"/>
              </w:rPr>
              <w:t xml:space="preserve"> г.</w:t>
            </w:r>
          </w:p>
        </w:tc>
      </w:tr>
      <w:tr w:rsidR="00E71C03" w:rsidRPr="00D22BC7" w:rsidTr="00937C05">
        <w:tc>
          <w:tcPr>
            <w:tcW w:w="3909" w:type="dxa"/>
            <w:vAlign w:val="center"/>
          </w:tcPr>
          <w:p w:rsidR="00E71C03" w:rsidRPr="007A4E87" w:rsidRDefault="00E71C03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7A4E87">
              <w:rPr>
                <w:rFonts w:ascii="Times New Roman" w:hAnsi="Times New Roman"/>
                <w:kern w:val="28"/>
                <w:sz w:val="24"/>
                <w:szCs w:val="24"/>
              </w:rPr>
              <w:lastRenderedPageBreak/>
              <w:t>Объёмы и источники финансирования</w:t>
            </w:r>
          </w:p>
        </w:tc>
        <w:tc>
          <w:tcPr>
            <w:tcW w:w="6298" w:type="dxa"/>
            <w:shd w:val="clear" w:color="auto" w:fill="auto"/>
          </w:tcPr>
          <w:p w:rsidR="00E71C03" w:rsidRPr="007A4E87" w:rsidRDefault="00E71C03" w:rsidP="00DC6C93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>Объем финансир</w:t>
            </w:r>
            <w:r w:rsidR="00CF1AD0" w:rsidRPr="007A4E87">
              <w:rPr>
                <w:rFonts w:ascii="Times New Roman" w:hAnsi="Times New Roman" w:cs="Times New Roman"/>
                <w:sz w:val="24"/>
                <w:szCs w:val="24"/>
              </w:rPr>
              <w:t xml:space="preserve">ования  Программы  составляет </w:t>
            </w:r>
            <w:r w:rsidR="00B4004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37C05" w:rsidRPr="007A4E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400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1AD0" w:rsidRPr="007A4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37C05" w:rsidRPr="007A4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 xml:space="preserve"> млн.руб., в т.ч. по видам комм</w:t>
            </w:r>
            <w:r w:rsidR="00CF1AD0" w:rsidRPr="007A4E87">
              <w:rPr>
                <w:rFonts w:ascii="Times New Roman" w:hAnsi="Times New Roman" w:cs="Times New Roman"/>
                <w:sz w:val="24"/>
                <w:szCs w:val="24"/>
              </w:rPr>
              <w:t>унальных услуг:</w:t>
            </w:r>
          </w:p>
          <w:p w:rsidR="00E71C03" w:rsidRPr="007A4E87" w:rsidRDefault="00E71C03" w:rsidP="00DC6C93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>Тепл</w:t>
            </w:r>
            <w:r w:rsidR="00937C05" w:rsidRPr="007A4E87">
              <w:rPr>
                <w:rFonts w:ascii="Times New Roman" w:hAnsi="Times New Roman" w:cs="Times New Roman"/>
                <w:sz w:val="24"/>
                <w:szCs w:val="24"/>
              </w:rPr>
              <w:t xml:space="preserve">оснабжение: </w:t>
            </w:r>
            <w:r w:rsidR="00FC75D0" w:rsidRPr="007A4E8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37C05" w:rsidRPr="007A4E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C75D0" w:rsidRPr="007A4E8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B115E" w:rsidRPr="007A4E8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C75D0" w:rsidRPr="007A4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37C05" w:rsidRPr="007A4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  <w:p w:rsidR="000A133C" w:rsidRDefault="00937C05" w:rsidP="00FC75D0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Водоснабжение: </w:t>
            </w:r>
            <w:r w:rsidR="00FC75D0" w:rsidRPr="007A4E8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20D2" w:rsidRPr="007A4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C75D0" w:rsidRPr="007A4E8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20D2" w:rsidRPr="007A4E8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7A4E87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E71C03" w:rsidRPr="007A4E87">
              <w:rPr>
                <w:rFonts w:ascii="Times New Roman" w:hAnsi="Times New Roman" w:cs="Times New Roman"/>
                <w:sz w:val="24"/>
                <w:szCs w:val="24"/>
              </w:rPr>
              <w:t>млн. руб.</w:t>
            </w:r>
          </w:p>
          <w:p w:rsidR="00B40048" w:rsidRPr="007A4E87" w:rsidRDefault="00B40048" w:rsidP="00FC75D0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ТБО: 5,600 млн.р.</w:t>
            </w:r>
          </w:p>
        </w:tc>
      </w:tr>
      <w:tr w:rsidR="008B5D6B" w:rsidRPr="00D22BC7" w:rsidTr="00937C05">
        <w:tc>
          <w:tcPr>
            <w:tcW w:w="3909" w:type="dxa"/>
            <w:vAlign w:val="center"/>
          </w:tcPr>
          <w:p w:rsidR="008B5D6B" w:rsidRPr="007A4E87" w:rsidRDefault="008B5D6B" w:rsidP="00DC6C93">
            <w:pPr>
              <w:pStyle w:val="a3"/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kern w:val="28"/>
                <w:sz w:val="24"/>
                <w:szCs w:val="24"/>
              </w:rPr>
            </w:pPr>
            <w:r w:rsidRPr="008B5D6B">
              <w:rPr>
                <w:rFonts w:ascii="Times New Roman" w:hAnsi="Times New Roman"/>
                <w:kern w:val="28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6298" w:type="dxa"/>
            <w:shd w:val="clear" w:color="auto" w:fill="auto"/>
          </w:tcPr>
          <w:p w:rsidR="008B5D6B" w:rsidRPr="007A4E87" w:rsidRDefault="008B5D6B" w:rsidP="008B5D6B">
            <w:pPr>
              <w:pStyle w:val="ConsPlusCell"/>
              <w:widowControl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реализации программы ожидается повышение качества оказываемых услуг в сфере ЖКХ.</w:t>
            </w:r>
          </w:p>
        </w:tc>
      </w:tr>
    </w:tbl>
    <w:p w:rsidR="00937C05" w:rsidRPr="00D22BC7" w:rsidRDefault="00937C05" w:rsidP="00FF790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6"/>
        </w:rPr>
        <w:sectPr w:rsidR="00937C05" w:rsidRPr="00D22BC7" w:rsidSect="000B2EAC">
          <w:pgSz w:w="11907" w:h="16840"/>
          <w:pgMar w:top="851" w:right="567" w:bottom="993" w:left="1418" w:header="0" w:footer="284" w:gutter="0"/>
          <w:cols w:space="720"/>
          <w:docGrid w:linePitch="299"/>
        </w:sectPr>
      </w:pPr>
    </w:p>
    <w:p w:rsidR="00E71C03" w:rsidRPr="00D22BC7" w:rsidRDefault="00E71C03" w:rsidP="00FF7901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77" w:hanging="357"/>
        <w:jc w:val="both"/>
        <w:rPr>
          <w:rFonts w:ascii="Times New Roman" w:hAnsi="Times New Roman"/>
          <w:b/>
          <w:sz w:val="24"/>
          <w:szCs w:val="26"/>
        </w:rPr>
      </w:pPr>
      <w:r w:rsidRPr="00D22BC7">
        <w:rPr>
          <w:rFonts w:ascii="Times New Roman" w:hAnsi="Times New Roman"/>
          <w:b/>
          <w:sz w:val="24"/>
          <w:szCs w:val="26"/>
        </w:rPr>
        <w:lastRenderedPageBreak/>
        <w:t xml:space="preserve">Характеристика существующего состояния </w:t>
      </w:r>
      <w:r w:rsidR="000E32B5" w:rsidRPr="00D22BC7">
        <w:rPr>
          <w:rFonts w:ascii="Times New Roman" w:hAnsi="Times New Roman"/>
          <w:b/>
          <w:sz w:val="24"/>
          <w:szCs w:val="26"/>
        </w:rPr>
        <w:t xml:space="preserve">систем </w:t>
      </w:r>
      <w:r w:rsidRPr="00D22BC7">
        <w:rPr>
          <w:rFonts w:ascii="Times New Roman" w:hAnsi="Times New Roman"/>
          <w:b/>
          <w:sz w:val="24"/>
          <w:szCs w:val="26"/>
        </w:rPr>
        <w:t>коммунальной инфраструктуры</w:t>
      </w:r>
    </w:p>
    <w:p w:rsidR="00B04F6A" w:rsidRPr="00D22BC7" w:rsidRDefault="00B04F6A" w:rsidP="00B04F6A">
      <w:pPr>
        <w:pStyle w:val="a4"/>
        <w:autoSpaceDE w:val="0"/>
        <w:autoSpaceDN w:val="0"/>
        <w:adjustRightInd w:val="0"/>
        <w:spacing w:before="240" w:after="0" w:line="240" w:lineRule="auto"/>
        <w:ind w:left="1437"/>
        <w:jc w:val="both"/>
        <w:outlineLvl w:val="1"/>
        <w:rPr>
          <w:rFonts w:ascii="Times New Roman" w:hAnsi="Times New Roman"/>
          <w:b/>
          <w:sz w:val="24"/>
          <w:szCs w:val="24"/>
        </w:rPr>
      </w:pPr>
    </w:p>
    <w:p w:rsidR="00E71C03" w:rsidRPr="00D22BC7" w:rsidRDefault="00E3325E" w:rsidP="00FD0694">
      <w:pPr>
        <w:pStyle w:val="a4"/>
        <w:numPr>
          <w:ilvl w:val="1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outlineLvl w:val="1"/>
        <w:rPr>
          <w:rFonts w:ascii="Times New Roman" w:hAnsi="Times New Roman"/>
          <w:b/>
          <w:sz w:val="24"/>
          <w:szCs w:val="24"/>
        </w:rPr>
      </w:pPr>
      <w:r w:rsidRPr="00D22BC7">
        <w:rPr>
          <w:rFonts w:ascii="Times New Roman" w:hAnsi="Times New Roman"/>
          <w:b/>
          <w:sz w:val="24"/>
          <w:szCs w:val="24"/>
        </w:rPr>
        <w:t xml:space="preserve"> Характеристика существующего с</w:t>
      </w:r>
      <w:r w:rsidR="000E32B5" w:rsidRPr="00D22BC7">
        <w:rPr>
          <w:rFonts w:ascii="Times New Roman" w:hAnsi="Times New Roman"/>
          <w:b/>
          <w:sz w:val="24"/>
          <w:szCs w:val="24"/>
        </w:rPr>
        <w:t>остояния системы теплоснабжения</w:t>
      </w:r>
    </w:p>
    <w:p w:rsidR="003E7F35" w:rsidRPr="00D22BC7" w:rsidRDefault="00AB2C68" w:rsidP="003E7F35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Основные технические данные</w:t>
      </w:r>
      <w:r w:rsidR="003E7F35"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.</w:t>
      </w:r>
    </w:p>
    <w:p w:rsidR="00AA178E" w:rsidRPr="00AA178E" w:rsidRDefault="00AA178E" w:rsidP="005A5433">
      <w:pPr>
        <w:spacing w:before="240" w:after="0" w:line="240" w:lineRule="auto"/>
        <w:ind w:firstLine="709"/>
        <w:jc w:val="both"/>
        <w:rPr>
          <w:rFonts w:ascii="Times New Roman" w:hAnsi="Times New Roman"/>
          <w:color w:val="000000"/>
          <w:lang w:eastAsia="ru-RU"/>
        </w:rPr>
      </w:pPr>
      <w:r w:rsidRPr="00AA17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Источники теплоснабжения – </w:t>
      </w:r>
      <w:r w:rsidR="00EB47A3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AA178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шт.:</w:t>
      </w:r>
    </w:p>
    <w:p w:rsidR="00EB47A3" w:rsidRPr="00602F8B" w:rsidRDefault="00EB47A3" w:rsidP="00EB47A3">
      <w:pPr>
        <w:spacing w:before="240"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602F8B">
        <w:rPr>
          <w:rFonts w:ascii="Times New Roman" w:hAnsi="Times New Roman"/>
          <w:i/>
          <w:iCs/>
          <w:sz w:val="24"/>
          <w:szCs w:val="24"/>
          <w:lang w:eastAsia="ru-RU"/>
        </w:rPr>
        <w:t>в с. Парбиг:</w:t>
      </w:r>
    </w:p>
    <w:p w:rsidR="00EB47A3" w:rsidRPr="005A5433" w:rsidRDefault="00EB47A3" w:rsidP="00A74FFA">
      <w:pPr>
        <w:numPr>
          <w:ilvl w:val="0"/>
          <w:numId w:val="33"/>
        </w:num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>Котельная СОШ;</w:t>
      </w:r>
    </w:p>
    <w:p w:rsidR="00EB47A3" w:rsidRPr="005A5433" w:rsidRDefault="00EB47A3" w:rsidP="00A74FFA">
      <w:pPr>
        <w:numPr>
          <w:ilvl w:val="0"/>
          <w:numId w:val="33"/>
        </w:num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 xml:space="preserve">Котельная </w:t>
      </w:r>
      <w:r w:rsidR="007A4E87">
        <w:rPr>
          <w:rFonts w:ascii="Times New Roman" w:hAnsi="Times New Roman"/>
          <w:sz w:val="24"/>
          <w:szCs w:val="24"/>
          <w:lang w:eastAsia="ru-RU"/>
        </w:rPr>
        <w:t xml:space="preserve">филиала </w:t>
      </w:r>
      <w:r w:rsidR="00A74FFA" w:rsidRPr="005A5433">
        <w:rPr>
          <w:rFonts w:ascii="Times New Roman" w:hAnsi="Times New Roman"/>
          <w:sz w:val="24"/>
          <w:szCs w:val="24"/>
          <w:lang w:eastAsia="ru-RU"/>
        </w:rPr>
        <w:t>ОГБУЗ «Бакчарская районная больница»</w:t>
      </w:r>
      <w:r w:rsidRPr="005A5433">
        <w:rPr>
          <w:rFonts w:ascii="Times New Roman" w:hAnsi="Times New Roman"/>
          <w:sz w:val="24"/>
          <w:szCs w:val="24"/>
          <w:lang w:eastAsia="ru-RU"/>
        </w:rPr>
        <w:t>;</w:t>
      </w:r>
    </w:p>
    <w:p w:rsidR="00EB47A3" w:rsidRPr="005A5433" w:rsidRDefault="00EB47A3" w:rsidP="00A74FFA">
      <w:pPr>
        <w:numPr>
          <w:ilvl w:val="0"/>
          <w:numId w:val="33"/>
        </w:num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 xml:space="preserve">Котельная </w:t>
      </w:r>
      <w:r w:rsidR="00A74FFA" w:rsidRPr="005A5433">
        <w:rPr>
          <w:rFonts w:ascii="Times New Roman" w:hAnsi="Times New Roman"/>
          <w:sz w:val="24"/>
          <w:szCs w:val="24"/>
          <w:lang w:eastAsia="ru-RU"/>
        </w:rPr>
        <w:t>ОГБУ «Парбигский Дом для одиноких и престарелых Бакчарского района»</w:t>
      </w:r>
      <w:r w:rsidRPr="005A5433">
        <w:rPr>
          <w:rFonts w:ascii="Times New Roman" w:hAnsi="Times New Roman"/>
          <w:sz w:val="24"/>
          <w:szCs w:val="24"/>
          <w:lang w:eastAsia="ru-RU"/>
        </w:rPr>
        <w:t>.</w:t>
      </w:r>
    </w:p>
    <w:p w:rsidR="00EB47A3" w:rsidRDefault="00EB47A3" w:rsidP="005A5433">
      <w:pPr>
        <w:tabs>
          <w:tab w:val="num" w:pos="6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A178E" w:rsidRPr="005A5433" w:rsidRDefault="00AA178E" w:rsidP="005A5433">
      <w:pPr>
        <w:tabs>
          <w:tab w:val="num" w:pos="6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A178E">
        <w:rPr>
          <w:rFonts w:ascii="Times New Roman" w:hAnsi="Times New Roman"/>
          <w:sz w:val="24"/>
          <w:szCs w:val="24"/>
          <w:lang w:eastAsia="ru-RU"/>
        </w:rPr>
        <w:t xml:space="preserve">Установленная </w:t>
      </w:r>
      <w:r w:rsidRPr="005A5433">
        <w:rPr>
          <w:rFonts w:ascii="Times New Roman" w:hAnsi="Times New Roman"/>
          <w:sz w:val="24"/>
          <w:szCs w:val="24"/>
          <w:lang w:eastAsia="ru-RU"/>
        </w:rPr>
        <w:t xml:space="preserve">мощность  – </w:t>
      </w:r>
      <w:r w:rsidR="00B03201" w:rsidRPr="005A5433">
        <w:rPr>
          <w:rFonts w:ascii="Times New Roman" w:hAnsi="Times New Roman"/>
          <w:sz w:val="24"/>
          <w:szCs w:val="24"/>
          <w:lang w:eastAsia="ru-RU"/>
        </w:rPr>
        <w:t>2</w:t>
      </w:r>
      <w:r w:rsidR="00EB47A3" w:rsidRPr="005A5433">
        <w:rPr>
          <w:rFonts w:ascii="Times New Roman" w:hAnsi="Times New Roman"/>
          <w:sz w:val="24"/>
          <w:szCs w:val="24"/>
          <w:lang w:eastAsia="ru-RU"/>
        </w:rPr>
        <w:t>,</w:t>
      </w:r>
      <w:r w:rsidR="00B03201" w:rsidRPr="005A5433">
        <w:rPr>
          <w:rFonts w:ascii="Times New Roman" w:hAnsi="Times New Roman"/>
          <w:sz w:val="24"/>
          <w:szCs w:val="24"/>
          <w:lang w:eastAsia="ru-RU"/>
        </w:rPr>
        <w:t>353</w:t>
      </w:r>
      <w:r w:rsidRPr="005A5433">
        <w:rPr>
          <w:rFonts w:ascii="Times New Roman" w:hAnsi="Times New Roman"/>
          <w:sz w:val="24"/>
          <w:szCs w:val="24"/>
          <w:lang w:eastAsia="ru-RU"/>
        </w:rPr>
        <w:t xml:space="preserve"> Гкал/час.</w:t>
      </w:r>
    </w:p>
    <w:p w:rsidR="00AA178E" w:rsidRPr="005A5433" w:rsidRDefault="00EB47A3" w:rsidP="005A5433">
      <w:pPr>
        <w:tabs>
          <w:tab w:val="num" w:pos="6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 xml:space="preserve">Присоединенная нагрузка – </w:t>
      </w:r>
      <w:r w:rsidR="005A5433" w:rsidRPr="005A5433">
        <w:rPr>
          <w:rFonts w:ascii="Times New Roman" w:hAnsi="Times New Roman"/>
          <w:sz w:val="24"/>
          <w:szCs w:val="24"/>
          <w:lang w:eastAsia="ru-RU"/>
        </w:rPr>
        <w:t>1</w:t>
      </w:r>
      <w:r w:rsidR="00AA178E" w:rsidRPr="005A5433">
        <w:rPr>
          <w:rFonts w:ascii="Times New Roman" w:hAnsi="Times New Roman"/>
          <w:sz w:val="24"/>
          <w:szCs w:val="24"/>
          <w:lang w:eastAsia="ru-RU"/>
        </w:rPr>
        <w:t>,</w:t>
      </w:r>
      <w:r w:rsidR="005A5433" w:rsidRPr="005A5433">
        <w:rPr>
          <w:rFonts w:ascii="Times New Roman" w:hAnsi="Times New Roman"/>
          <w:sz w:val="24"/>
          <w:szCs w:val="24"/>
          <w:lang w:eastAsia="ru-RU"/>
        </w:rPr>
        <w:t>423</w:t>
      </w:r>
      <w:r w:rsidR="00AA178E" w:rsidRPr="005A5433">
        <w:rPr>
          <w:rFonts w:ascii="Times New Roman" w:hAnsi="Times New Roman"/>
          <w:sz w:val="24"/>
          <w:szCs w:val="24"/>
          <w:lang w:eastAsia="ru-RU"/>
        </w:rPr>
        <w:t xml:space="preserve"> Гкал/час.</w:t>
      </w:r>
    </w:p>
    <w:p w:rsidR="00AA178E" w:rsidRPr="005A5433" w:rsidRDefault="00AA178E" w:rsidP="005A5433">
      <w:pPr>
        <w:tabs>
          <w:tab w:val="num" w:pos="6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 xml:space="preserve">Оборудование – </w:t>
      </w:r>
      <w:r w:rsidR="00B03201" w:rsidRPr="005A5433">
        <w:rPr>
          <w:rFonts w:ascii="Times New Roman" w:hAnsi="Times New Roman"/>
          <w:sz w:val="24"/>
          <w:szCs w:val="24"/>
          <w:lang w:eastAsia="ru-RU"/>
        </w:rPr>
        <w:t>8</w:t>
      </w:r>
      <w:r w:rsidRPr="005A5433">
        <w:rPr>
          <w:rFonts w:ascii="Times New Roman" w:hAnsi="Times New Roman"/>
          <w:sz w:val="24"/>
          <w:szCs w:val="24"/>
          <w:lang w:eastAsia="ru-RU"/>
        </w:rPr>
        <w:t xml:space="preserve"> котлов.</w:t>
      </w:r>
    </w:p>
    <w:p w:rsidR="00AA178E" w:rsidRPr="005A5433" w:rsidRDefault="00AA178E" w:rsidP="005A5433">
      <w:pPr>
        <w:tabs>
          <w:tab w:val="num" w:pos="64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>Основной вид  топлива – уголь/дрова.</w:t>
      </w:r>
    </w:p>
    <w:p w:rsidR="00AA178E" w:rsidRPr="005A5433" w:rsidRDefault="00AA178E" w:rsidP="005A5433">
      <w:pPr>
        <w:tabs>
          <w:tab w:val="num" w:pos="-48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</w:rPr>
        <w:t>Схемы подключения котельных к тепловым сетям зависимые. Схемы теплоснабжения закрытого типа.</w:t>
      </w:r>
      <w:r w:rsidR="00EB47A3" w:rsidRPr="005A5433">
        <w:rPr>
          <w:rFonts w:ascii="Times New Roman" w:hAnsi="Times New Roman"/>
          <w:sz w:val="24"/>
          <w:szCs w:val="24"/>
        </w:rPr>
        <w:t xml:space="preserve"> </w:t>
      </w:r>
      <w:r w:rsidRPr="005A5433">
        <w:rPr>
          <w:rFonts w:ascii="Times New Roman" w:hAnsi="Times New Roman"/>
          <w:sz w:val="24"/>
          <w:szCs w:val="24"/>
          <w:lang w:eastAsia="ru-RU"/>
        </w:rPr>
        <w:t>Горячее водоснабжение отсутствует.</w:t>
      </w:r>
    </w:p>
    <w:p w:rsidR="00AA178E" w:rsidRPr="005A5433" w:rsidRDefault="00AA178E" w:rsidP="005A5433">
      <w:pPr>
        <w:tabs>
          <w:tab w:val="num" w:pos="-482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A5433">
        <w:rPr>
          <w:rFonts w:ascii="Times New Roman" w:hAnsi="Times New Roman"/>
          <w:sz w:val="24"/>
          <w:szCs w:val="24"/>
          <w:lang w:eastAsia="ru-RU"/>
        </w:rPr>
        <w:t xml:space="preserve">Протяженность тепловых сетей составляет в двухтрубном исполнении – </w:t>
      </w:r>
      <w:r w:rsidR="00B03201" w:rsidRPr="005A5433">
        <w:rPr>
          <w:rFonts w:ascii="Times New Roman" w:hAnsi="Times New Roman"/>
          <w:sz w:val="24"/>
          <w:szCs w:val="24"/>
          <w:lang w:eastAsia="ru-RU"/>
        </w:rPr>
        <w:t>0</w:t>
      </w:r>
      <w:r w:rsidRPr="005A5433">
        <w:rPr>
          <w:rFonts w:ascii="Times New Roman" w:hAnsi="Times New Roman"/>
          <w:sz w:val="24"/>
          <w:szCs w:val="24"/>
          <w:lang w:eastAsia="ru-RU"/>
        </w:rPr>
        <w:t>,</w:t>
      </w:r>
      <w:r w:rsidR="00B03201" w:rsidRPr="005A5433">
        <w:rPr>
          <w:rFonts w:ascii="Times New Roman" w:hAnsi="Times New Roman"/>
          <w:sz w:val="24"/>
          <w:szCs w:val="24"/>
          <w:lang w:eastAsia="ru-RU"/>
        </w:rPr>
        <w:t>66</w:t>
      </w:r>
      <w:r w:rsidRPr="005A5433">
        <w:rPr>
          <w:rFonts w:ascii="Times New Roman" w:hAnsi="Times New Roman"/>
          <w:sz w:val="24"/>
          <w:szCs w:val="24"/>
          <w:lang w:eastAsia="ru-RU"/>
        </w:rPr>
        <w:t>45 км</w:t>
      </w:r>
    </w:p>
    <w:p w:rsidR="00AA178E" w:rsidRPr="00AA178E" w:rsidRDefault="00AA178E" w:rsidP="005A5433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78E">
        <w:rPr>
          <w:rFonts w:ascii="Times New Roman" w:hAnsi="Times New Roman"/>
          <w:sz w:val="24"/>
          <w:szCs w:val="24"/>
        </w:rPr>
        <w:t xml:space="preserve">Услуги теплоснабжения в основном оказываются объектам бюджетной и обслуживающей сферы.  </w:t>
      </w:r>
    </w:p>
    <w:p w:rsidR="00AA178E" w:rsidRPr="00AA178E" w:rsidRDefault="00AA178E" w:rsidP="005A54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A178E">
        <w:rPr>
          <w:rFonts w:ascii="Times New Roman" w:hAnsi="Times New Roman"/>
          <w:sz w:val="24"/>
          <w:szCs w:val="24"/>
        </w:rPr>
        <w:t>Для отопления одноэтажных жилых зданий в поселении используются в основном автономные системы теплообеспечения на базе дровяных отопительных печей.</w:t>
      </w:r>
    </w:p>
    <w:p w:rsidR="00443DF9" w:rsidRPr="00D22BC7" w:rsidRDefault="00443DF9" w:rsidP="009E658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</w:p>
    <w:p w:rsidR="00746308" w:rsidRPr="00D22BC7" w:rsidRDefault="00746308" w:rsidP="00444E0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Институциональная структура.</w:t>
      </w:r>
    </w:p>
    <w:p w:rsidR="00443DF9" w:rsidRPr="00D22BC7" w:rsidRDefault="00443DF9" w:rsidP="00443DF9">
      <w:pPr>
        <w:shd w:val="clear" w:color="auto" w:fill="FFFFFF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22BC7">
        <w:rPr>
          <w:rFonts w:ascii="Times New Roman" w:hAnsi="Times New Roman"/>
          <w:sz w:val="24"/>
          <w:szCs w:val="24"/>
          <w:shd w:val="clear" w:color="auto" w:fill="FFFFFF"/>
        </w:rPr>
        <w:t xml:space="preserve">Теплоснабжение в с. </w:t>
      </w:r>
      <w:r w:rsidR="00AA178E">
        <w:rPr>
          <w:rFonts w:ascii="Times New Roman" w:hAnsi="Times New Roman"/>
          <w:sz w:val="24"/>
          <w:szCs w:val="24"/>
          <w:shd w:val="clear" w:color="auto" w:fill="FFFFFF"/>
        </w:rPr>
        <w:t>Парбиг</w:t>
      </w:r>
      <w:r w:rsidRPr="00D22BC7">
        <w:rPr>
          <w:rFonts w:ascii="Times New Roman" w:hAnsi="Times New Roman"/>
          <w:sz w:val="24"/>
          <w:szCs w:val="24"/>
          <w:shd w:val="clear" w:color="auto" w:fill="FFFFFF"/>
        </w:rPr>
        <w:t xml:space="preserve"> осуществляется от централизованных источников – котельных – и индивидуальных источников тепла (рисунок </w:t>
      </w:r>
      <w:r w:rsidR="007A4E87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D22BC7">
        <w:rPr>
          <w:rFonts w:ascii="Times New Roman" w:hAnsi="Times New Roman"/>
          <w:sz w:val="24"/>
          <w:szCs w:val="24"/>
          <w:shd w:val="clear" w:color="auto" w:fill="FFFFFF"/>
        </w:rPr>
        <w:t>.1). Теплосна</w:t>
      </w:r>
      <w:r w:rsidR="00EB47A3">
        <w:rPr>
          <w:rFonts w:ascii="Times New Roman" w:hAnsi="Times New Roman"/>
          <w:sz w:val="24"/>
          <w:szCs w:val="24"/>
          <w:shd w:val="clear" w:color="auto" w:fill="FFFFFF"/>
        </w:rPr>
        <w:t xml:space="preserve">бжающими организациями </w:t>
      </w:r>
      <w:r w:rsidR="00EB47A3" w:rsidRPr="003423FF">
        <w:rPr>
          <w:rFonts w:ascii="Times New Roman" w:hAnsi="Times New Roman"/>
          <w:sz w:val="24"/>
          <w:szCs w:val="24"/>
          <w:shd w:val="clear" w:color="auto" w:fill="FFFFFF"/>
        </w:rPr>
        <w:t>являются</w:t>
      </w:r>
      <w:r w:rsidR="00DD3567" w:rsidRPr="003423FF">
        <w:rPr>
          <w:rFonts w:ascii="Times New Roman" w:hAnsi="Times New Roman"/>
          <w:sz w:val="24"/>
          <w:szCs w:val="24"/>
          <w:shd w:val="clear" w:color="auto" w:fill="FFFFFF"/>
        </w:rPr>
        <w:t xml:space="preserve"> ООО «Бакчартеплосети»</w:t>
      </w:r>
      <w:r w:rsidR="00EB47A3" w:rsidRPr="003423F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423FF">
        <w:rPr>
          <w:rFonts w:ascii="Times New Roman" w:hAnsi="Times New Roman"/>
          <w:sz w:val="24"/>
          <w:szCs w:val="24"/>
          <w:shd w:val="clear" w:color="auto" w:fill="FFFFFF"/>
        </w:rPr>
        <w:t>и ООО «</w:t>
      </w:r>
      <w:r w:rsidR="00EB47A3" w:rsidRPr="003423FF">
        <w:rPr>
          <w:rFonts w:ascii="Times New Roman" w:hAnsi="Times New Roman"/>
          <w:sz w:val="24"/>
          <w:szCs w:val="24"/>
          <w:shd w:val="clear" w:color="auto" w:fill="FFFFFF"/>
        </w:rPr>
        <w:t>Теплосети</w:t>
      </w:r>
      <w:r w:rsidRPr="003423FF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="003423FF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43DF9" w:rsidRPr="00D22BC7" w:rsidRDefault="00EA63A7" w:rsidP="003423F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162300"/>
            <wp:effectExtent l="19050" t="0" r="0" b="0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DF9" w:rsidRPr="00D22BC7" w:rsidRDefault="00443DF9" w:rsidP="003423FF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D22BC7">
        <w:rPr>
          <w:rFonts w:ascii="Times New Roman" w:hAnsi="Times New Roman"/>
          <w:sz w:val="24"/>
          <w:szCs w:val="24"/>
        </w:rPr>
        <w:t>Рисунок 1.</w:t>
      </w:r>
      <w:r w:rsidR="003423FF">
        <w:rPr>
          <w:rFonts w:ascii="Times New Roman" w:hAnsi="Times New Roman"/>
          <w:sz w:val="24"/>
          <w:szCs w:val="24"/>
        </w:rPr>
        <w:t>1</w:t>
      </w:r>
      <w:r w:rsidRPr="00D22BC7">
        <w:rPr>
          <w:rFonts w:ascii="Times New Roman" w:hAnsi="Times New Roman"/>
          <w:sz w:val="24"/>
          <w:szCs w:val="24"/>
        </w:rPr>
        <w:t xml:space="preserve"> – Функциональная структура теплоснабжения с</w:t>
      </w:r>
      <w:r w:rsidR="003423FF">
        <w:rPr>
          <w:rFonts w:ascii="Times New Roman" w:hAnsi="Times New Roman"/>
          <w:sz w:val="24"/>
          <w:szCs w:val="24"/>
        </w:rPr>
        <w:t>.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 w:rsidR="003423FF">
        <w:rPr>
          <w:rFonts w:ascii="Times New Roman" w:hAnsi="Times New Roman"/>
          <w:sz w:val="24"/>
          <w:szCs w:val="24"/>
        </w:rPr>
        <w:t>Парбиг</w:t>
      </w:r>
    </w:p>
    <w:p w:rsidR="00642F14" w:rsidRDefault="00642F14" w:rsidP="00642F14">
      <w:pPr>
        <w:pStyle w:val="a4"/>
        <w:widowControl w:val="0"/>
        <w:tabs>
          <w:tab w:val="left" w:pos="882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</w:p>
    <w:p w:rsidR="003423FF" w:rsidRPr="00D22BC7" w:rsidRDefault="003423FF" w:rsidP="00642F14">
      <w:pPr>
        <w:pStyle w:val="a4"/>
        <w:widowControl w:val="0"/>
        <w:tabs>
          <w:tab w:val="left" w:pos="882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</w:p>
    <w:p w:rsidR="00443DF9" w:rsidRPr="00D22BC7" w:rsidRDefault="00443DF9" w:rsidP="00443DF9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7A4E87">
        <w:rPr>
          <w:rFonts w:ascii="Times New Roman" w:hAnsi="Times New Roman"/>
          <w:sz w:val="24"/>
          <w:szCs w:val="24"/>
        </w:rPr>
        <w:t>2</w:t>
      </w:r>
      <w:r w:rsidRPr="00D22BC7">
        <w:rPr>
          <w:rFonts w:ascii="Times New Roman" w:hAnsi="Times New Roman"/>
          <w:sz w:val="24"/>
          <w:szCs w:val="24"/>
        </w:rPr>
        <w:t xml:space="preserve">.1 – Структура основного оборудования котельных с. </w:t>
      </w:r>
      <w:r w:rsidR="00AA178E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716" w:type="dxa"/>
        <w:jc w:val="center"/>
        <w:shd w:val="clear" w:color="auto" w:fill="FF0000"/>
        <w:tblLayout w:type="fixed"/>
        <w:tblLook w:val="04A0"/>
      </w:tblPr>
      <w:tblGrid>
        <w:gridCol w:w="3020"/>
        <w:gridCol w:w="1038"/>
        <w:gridCol w:w="1110"/>
        <w:gridCol w:w="3414"/>
        <w:gridCol w:w="1134"/>
      </w:tblGrid>
      <w:tr w:rsidR="00AA178E" w:rsidTr="00712F4D">
        <w:trPr>
          <w:trHeight w:val="759"/>
          <w:tblHeader/>
          <w:jc w:val="center"/>
        </w:trPr>
        <w:tc>
          <w:tcPr>
            <w:tcW w:w="30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Котельная</w:t>
            </w:r>
          </w:p>
        </w:tc>
        <w:tc>
          <w:tcPr>
            <w:tcW w:w="1038" w:type="dxa"/>
            <w:tcBorders>
              <w:top w:val="double" w:sz="4" w:space="0" w:color="auto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Вид топлива</w:t>
            </w:r>
          </w:p>
        </w:tc>
        <w:tc>
          <w:tcPr>
            <w:tcW w:w="1110" w:type="dxa"/>
            <w:tcBorders>
              <w:top w:val="double" w:sz="4" w:space="0" w:color="auto"/>
              <w:left w:val="single" w:sz="2" w:space="0" w:color="000000"/>
              <w:bottom w:val="double" w:sz="4" w:space="0" w:color="auto"/>
              <w:right w:val="single" w:sz="2" w:space="0" w:color="000000"/>
            </w:tcBorders>
            <w:shd w:val="clear" w:color="auto" w:fill="auto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Установленная мощность котельной Гкал/час</w:t>
            </w:r>
          </w:p>
        </w:tc>
        <w:tc>
          <w:tcPr>
            <w:tcW w:w="3414" w:type="dxa"/>
            <w:tcBorders>
              <w:top w:val="double" w:sz="4" w:space="0" w:color="auto"/>
              <w:left w:val="single" w:sz="2" w:space="0" w:color="000000"/>
              <w:bottom w:val="doub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Типы котлоагрегатов, их кол-во, год ввода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lang w:eastAsia="ru-RU"/>
              </w:rPr>
              <w:t>Процент износа, %</w:t>
            </w:r>
          </w:p>
        </w:tc>
      </w:tr>
      <w:tr w:rsidR="00AA178E" w:rsidRPr="00712F4D" w:rsidTr="00712F4D">
        <w:trPr>
          <w:trHeight w:val="170"/>
          <w:jc w:val="center"/>
        </w:trPr>
        <w:tc>
          <w:tcPr>
            <w:tcW w:w="3020" w:type="dxa"/>
            <w:tcBorders>
              <w:top w:val="nil"/>
              <w:left w:val="doub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AA178E" w:rsidRPr="00712F4D" w:rsidRDefault="00712F4D" w:rsidP="00712F4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Котельная</w:t>
            </w:r>
            <w:r w:rsidR="005A5433">
              <w:rPr>
                <w:rFonts w:ascii="Times New Roman" w:hAnsi="Times New Roman"/>
                <w:lang w:eastAsia="ru-RU"/>
              </w:rPr>
              <w:t xml:space="preserve"> </w:t>
            </w:r>
            <w:r>
              <w:rPr>
                <w:rFonts w:ascii="Times New Roman" w:hAnsi="Times New Roman"/>
                <w:lang w:eastAsia="ru-RU"/>
              </w:rPr>
              <w:t>СОШ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уголь, дрова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78E" w:rsidRDefault="00AA178E" w:rsidP="00712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</w:t>
            </w:r>
            <w:r w:rsidR="00712F4D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3414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AA178E" w:rsidRDefault="00712F4D" w:rsidP="00B0320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Водогрейные:</w:t>
            </w:r>
            <w:r w:rsidR="00AA178E">
              <w:rPr>
                <w:rFonts w:ascii="Times New Roman" w:hAnsi="Times New Roman"/>
                <w:lang w:eastAsia="ru-RU"/>
              </w:rPr>
              <w:t xml:space="preserve"> НР-18(</w:t>
            </w:r>
            <w:r>
              <w:rPr>
                <w:rFonts w:ascii="Times New Roman" w:hAnsi="Times New Roman"/>
                <w:lang w:eastAsia="ru-RU"/>
              </w:rPr>
              <w:t>1 шт. 1995 г.), КВ</w:t>
            </w:r>
            <w:r w:rsidR="00AA178E">
              <w:rPr>
                <w:rFonts w:ascii="Times New Roman" w:hAnsi="Times New Roman"/>
                <w:lang w:eastAsia="ru-RU"/>
              </w:rPr>
              <w:t>р-0,4 (</w:t>
            </w:r>
            <w:r>
              <w:rPr>
                <w:rFonts w:ascii="Times New Roman" w:hAnsi="Times New Roman"/>
                <w:lang w:eastAsia="ru-RU"/>
              </w:rPr>
              <w:t>1</w:t>
            </w:r>
            <w:r w:rsidR="00AA178E">
              <w:rPr>
                <w:rFonts w:ascii="Times New Roman" w:hAnsi="Times New Roman"/>
                <w:lang w:eastAsia="ru-RU"/>
              </w:rPr>
              <w:t>шт. 20</w:t>
            </w:r>
            <w:r>
              <w:rPr>
                <w:rFonts w:ascii="Times New Roman" w:hAnsi="Times New Roman"/>
                <w:lang w:eastAsia="ru-RU"/>
              </w:rPr>
              <w:t>13</w:t>
            </w:r>
            <w:r w:rsidR="00AA178E">
              <w:rPr>
                <w:rFonts w:ascii="Times New Roman" w:hAnsi="Times New Roman"/>
                <w:lang w:eastAsia="ru-RU"/>
              </w:rPr>
              <w:t>г.</w:t>
            </w:r>
            <w:r>
              <w:rPr>
                <w:rFonts w:ascii="Times New Roman" w:hAnsi="Times New Roman"/>
                <w:lang w:eastAsia="ru-RU"/>
              </w:rPr>
              <w:t>), КВр-0,47КБ (2 шт. 2008 г.)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A178E" w:rsidRPr="00712F4D" w:rsidRDefault="00712F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55</w:t>
            </w:r>
          </w:p>
        </w:tc>
      </w:tr>
      <w:tr w:rsidR="00712F4D" w:rsidRPr="00AE5A2C" w:rsidTr="00A74FFA">
        <w:trPr>
          <w:trHeight w:val="170"/>
          <w:jc w:val="center"/>
        </w:trPr>
        <w:tc>
          <w:tcPr>
            <w:tcW w:w="3020" w:type="dxa"/>
            <w:tcBorders>
              <w:top w:val="nil"/>
              <w:left w:val="doub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712F4D" w:rsidRDefault="007A4E87" w:rsidP="007A4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Котельная </w:t>
            </w:r>
            <w:r w:rsidR="002C369C">
              <w:rPr>
                <w:rFonts w:ascii="Times New Roman" w:hAnsi="Times New Roman"/>
                <w:lang w:eastAsia="ru-RU"/>
              </w:rPr>
              <w:t xml:space="preserve">филиал </w:t>
            </w:r>
            <w:r w:rsidR="002C369C" w:rsidRPr="003423FF">
              <w:rPr>
                <w:rFonts w:ascii="Times New Roman" w:hAnsi="Times New Roman"/>
                <w:lang w:eastAsia="ru-RU"/>
              </w:rPr>
              <w:t>ОГБУЗ «Бакчарская районная больница</w:t>
            </w:r>
            <w:r w:rsidR="002C369C">
              <w:rPr>
                <w:rFonts w:ascii="Times New Roman" w:hAnsi="Times New Roman"/>
                <w:lang w:eastAsia="ru-RU"/>
              </w:rPr>
              <w:t>»</w:t>
            </w:r>
            <w:r w:rsidR="00712F4D">
              <w:rPr>
                <w:rFonts w:ascii="Times New Roman" w:hAnsi="Times New Roman"/>
                <w:lang w:eastAsia="ru-RU"/>
              </w:rPr>
              <w:t>, пер. Озерный, д. 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F4D" w:rsidRDefault="00712F4D" w:rsidP="00A74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уголь, дрова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2F4D" w:rsidRDefault="00712F4D" w:rsidP="00A74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</w:t>
            </w:r>
            <w:r w:rsidR="00A74FFA">
              <w:rPr>
                <w:rFonts w:ascii="Times New Roman" w:hAnsi="Times New Roman"/>
                <w:lang w:eastAsia="ru-RU"/>
              </w:rPr>
              <w:t>053</w:t>
            </w:r>
          </w:p>
        </w:tc>
        <w:tc>
          <w:tcPr>
            <w:tcW w:w="3414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712F4D" w:rsidRPr="00B723EB" w:rsidRDefault="00A74FFA" w:rsidP="00A74F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Водогрейные:</w:t>
            </w:r>
            <w:r w:rsidR="00B03201">
              <w:rPr>
                <w:rFonts w:ascii="Times New Roman" w:hAnsi="Times New Roman"/>
              </w:rPr>
              <w:t xml:space="preserve"> </w:t>
            </w:r>
            <w:r w:rsidR="00712F4D">
              <w:rPr>
                <w:rFonts w:ascii="Times New Roman" w:hAnsi="Times New Roman"/>
              </w:rPr>
              <w:t>ТРЕВ</w:t>
            </w:r>
            <w:r w:rsidR="00712F4D" w:rsidRPr="00B723EB">
              <w:rPr>
                <w:rFonts w:ascii="Times New Roman" w:hAnsi="Times New Roman"/>
              </w:rPr>
              <w:t>АКТВ-50</w:t>
            </w:r>
            <w:r>
              <w:rPr>
                <w:rFonts w:ascii="Times New Roman" w:hAnsi="Times New Roman"/>
              </w:rPr>
              <w:t xml:space="preserve"> </w:t>
            </w:r>
            <w:r w:rsidR="00712F4D" w:rsidRPr="00B723EB">
              <w:rPr>
                <w:rFonts w:ascii="Times New Roman" w:hAnsi="Times New Roman"/>
              </w:rPr>
              <w:t>(1шт. 2009г.)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712F4D" w:rsidRPr="00AE5A2C" w:rsidRDefault="00A74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</w:t>
            </w:r>
          </w:p>
        </w:tc>
      </w:tr>
      <w:tr w:rsidR="00AA178E" w:rsidTr="00A74FFA">
        <w:trPr>
          <w:trHeight w:val="170"/>
          <w:jc w:val="center"/>
        </w:trPr>
        <w:tc>
          <w:tcPr>
            <w:tcW w:w="3020" w:type="dxa"/>
            <w:tcBorders>
              <w:top w:val="nil"/>
              <w:left w:val="doub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Котельная ОГБУ «Парбигский Дом для одиноких и престарелых Бакчарского района», ул. Промышленная, 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2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дрова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78E" w:rsidRDefault="00AA178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0,9</w:t>
            </w:r>
          </w:p>
        </w:tc>
        <w:tc>
          <w:tcPr>
            <w:tcW w:w="3414" w:type="dxa"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AA178E" w:rsidRDefault="00A74FFA" w:rsidP="00A74F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Водогрейные:</w:t>
            </w:r>
            <w:r w:rsidR="00AA178E">
              <w:rPr>
                <w:rFonts w:ascii="Times New Roman" w:hAnsi="Times New Roman"/>
                <w:lang w:eastAsia="ru-RU"/>
              </w:rPr>
              <w:t xml:space="preserve"> НР-18</w:t>
            </w:r>
            <w:r>
              <w:rPr>
                <w:rFonts w:ascii="Times New Roman" w:hAnsi="Times New Roman"/>
                <w:lang w:eastAsia="ru-RU"/>
              </w:rPr>
              <w:t xml:space="preserve"> </w:t>
            </w:r>
            <w:r w:rsidR="00AA178E">
              <w:rPr>
                <w:rFonts w:ascii="Times New Roman" w:hAnsi="Times New Roman"/>
                <w:lang w:eastAsia="ru-RU"/>
              </w:rPr>
              <w:t xml:space="preserve">(2шт. 1993г., 1шт.-2005г)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000000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A178E" w:rsidRDefault="00A74F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en-US" w:eastAsia="ru-RU"/>
              </w:rPr>
            </w:pPr>
            <w:r>
              <w:rPr>
                <w:rFonts w:ascii="Times New Roman" w:hAnsi="Times New Roman"/>
                <w:lang w:eastAsia="ru-RU"/>
              </w:rPr>
              <w:t>8</w:t>
            </w:r>
            <w:r w:rsidR="00AA178E">
              <w:rPr>
                <w:rFonts w:ascii="Times New Roman" w:hAnsi="Times New Roman"/>
                <w:lang w:val="en-US" w:eastAsia="ru-RU"/>
              </w:rPr>
              <w:t>0</w:t>
            </w:r>
          </w:p>
        </w:tc>
      </w:tr>
    </w:tbl>
    <w:p w:rsidR="00443DF9" w:rsidRPr="00D22BC7" w:rsidRDefault="00443DF9" w:rsidP="0074630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46308" w:rsidRPr="00D22BC7" w:rsidRDefault="00746308" w:rsidP="0074630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Показатели деятельности теплоснабжающего </w:t>
      </w:r>
      <w:r w:rsidR="00F93EF9" w:rsidRPr="00D22BC7">
        <w:rPr>
          <w:rFonts w:ascii="Times New Roman" w:hAnsi="Times New Roman"/>
          <w:sz w:val="24"/>
          <w:szCs w:val="24"/>
        </w:rPr>
        <w:t xml:space="preserve">предприятия </w:t>
      </w:r>
      <w:r w:rsidR="00AA178E">
        <w:rPr>
          <w:rFonts w:ascii="Times New Roman" w:hAnsi="Times New Roman"/>
          <w:sz w:val="24"/>
          <w:szCs w:val="24"/>
        </w:rPr>
        <w:t>Парбиг</w:t>
      </w:r>
      <w:r w:rsidR="00F93EF9" w:rsidRPr="00D22BC7">
        <w:rPr>
          <w:rFonts w:ascii="Times New Roman" w:hAnsi="Times New Roman"/>
          <w:sz w:val="24"/>
          <w:szCs w:val="24"/>
        </w:rPr>
        <w:t>ского</w:t>
      </w:r>
      <w:r w:rsidRPr="00D22BC7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6D239E" w:rsidRPr="00D22BC7">
        <w:rPr>
          <w:rFonts w:ascii="Times New Roman" w:hAnsi="Times New Roman"/>
          <w:sz w:val="24"/>
          <w:szCs w:val="24"/>
        </w:rPr>
        <w:t xml:space="preserve">Бакчарского района Томской области </w:t>
      </w:r>
      <w:r w:rsidRPr="00D22BC7">
        <w:rPr>
          <w:rFonts w:ascii="Times New Roman" w:hAnsi="Times New Roman"/>
          <w:sz w:val="24"/>
          <w:szCs w:val="24"/>
        </w:rPr>
        <w:t>с 20</w:t>
      </w:r>
      <w:r w:rsidR="00443DF9" w:rsidRPr="00D22BC7">
        <w:rPr>
          <w:rFonts w:ascii="Times New Roman" w:hAnsi="Times New Roman"/>
          <w:sz w:val="24"/>
          <w:szCs w:val="24"/>
        </w:rPr>
        <w:t>1</w:t>
      </w:r>
      <w:r w:rsidR="00AA178E">
        <w:rPr>
          <w:rFonts w:ascii="Times New Roman" w:hAnsi="Times New Roman"/>
          <w:sz w:val="24"/>
          <w:szCs w:val="24"/>
        </w:rPr>
        <w:t>6</w:t>
      </w:r>
      <w:r w:rsidRPr="00D22BC7">
        <w:rPr>
          <w:rFonts w:ascii="Times New Roman" w:hAnsi="Times New Roman"/>
          <w:sz w:val="24"/>
          <w:szCs w:val="24"/>
        </w:rPr>
        <w:t xml:space="preserve"> по 20</w:t>
      </w:r>
      <w:r w:rsidR="00443DF9" w:rsidRPr="00D22BC7">
        <w:rPr>
          <w:rFonts w:ascii="Times New Roman" w:hAnsi="Times New Roman"/>
          <w:sz w:val="24"/>
          <w:szCs w:val="24"/>
        </w:rPr>
        <w:t>20</w:t>
      </w:r>
      <w:r w:rsidR="007A4E87">
        <w:rPr>
          <w:rFonts w:ascii="Times New Roman" w:hAnsi="Times New Roman"/>
          <w:sz w:val="24"/>
          <w:szCs w:val="24"/>
        </w:rPr>
        <w:t xml:space="preserve"> год сведены в таблицу 2.2</w:t>
      </w:r>
      <w:r w:rsidRPr="00D22BC7">
        <w:rPr>
          <w:rFonts w:ascii="Times New Roman" w:hAnsi="Times New Roman"/>
          <w:sz w:val="24"/>
          <w:szCs w:val="24"/>
        </w:rPr>
        <w:t>.</w:t>
      </w:r>
    </w:p>
    <w:p w:rsidR="00444E02" w:rsidRPr="00D22BC7" w:rsidRDefault="00444E02" w:rsidP="0074630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46308" w:rsidRPr="00C347BC" w:rsidRDefault="00746308" w:rsidP="00C347B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 xml:space="preserve">Таблица </w:t>
      </w:r>
      <w:r w:rsidR="007A4E87">
        <w:rPr>
          <w:rFonts w:ascii="Times New Roman" w:hAnsi="Times New Roman"/>
          <w:sz w:val="24"/>
          <w:szCs w:val="24"/>
        </w:rPr>
        <w:t>2</w:t>
      </w:r>
      <w:r w:rsidRPr="00C347BC">
        <w:rPr>
          <w:rFonts w:ascii="Times New Roman" w:hAnsi="Times New Roman"/>
          <w:sz w:val="24"/>
          <w:szCs w:val="24"/>
        </w:rPr>
        <w:t>.</w:t>
      </w:r>
      <w:r w:rsidR="00AE5A2C" w:rsidRPr="00C347BC">
        <w:rPr>
          <w:rFonts w:ascii="Times New Roman" w:hAnsi="Times New Roman"/>
          <w:sz w:val="24"/>
          <w:szCs w:val="24"/>
        </w:rPr>
        <w:t>2</w:t>
      </w:r>
      <w:r w:rsidRPr="00C347BC">
        <w:rPr>
          <w:rFonts w:ascii="Times New Roman" w:hAnsi="Times New Roman"/>
          <w:sz w:val="24"/>
          <w:szCs w:val="24"/>
        </w:rPr>
        <w:t xml:space="preserve"> </w:t>
      </w:r>
      <w:r w:rsidR="00AE5A2C" w:rsidRPr="00C347BC">
        <w:rPr>
          <w:rFonts w:ascii="Times New Roman" w:hAnsi="Times New Roman"/>
          <w:sz w:val="24"/>
          <w:szCs w:val="24"/>
        </w:rPr>
        <w:t>–</w:t>
      </w:r>
      <w:r w:rsidRPr="00C347BC">
        <w:rPr>
          <w:rFonts w:ascii="Times New Roman" w:hAnsi="Times New Roman"/>
          <w:sz w:val="24"/>
          <w:szCs w:val="24"/>
        </w:rPr>
        <w:t xml:space="preserve"> Анализ </w:t>
      </w:r>
      <w:r w:rsidR="00F93EF9" w:rsidRPr="00C347BC">
        <w:rPr>
          <w:rFonts w:ascii="Times New Roman" w:hAnsi="Times New Roman"/>
          <w:sz w:val="24"/>
          <w:szCs w:val="24"/>
        </w:rPr>
        <w:t>деятельности теплоснабжающего</w:t>
      </w:r>
      <w:r w:rsidRPr="00C347BC">
        <w:rPr>
          <w:rFonts w:ascii="Times New Roman" w:hAnsi="Times New Roman"/>
          <w:sz w:val="24"/>
          <w:szCs w:val="24"/>
        </w:rPr>
        <w:t xml:space="preserve"> предприятия МО</w:t>
      </w:r>
      <w:r w:rsidR="00712F4D" w:rsidRPr="00C347BC">
        <w:rPr>
          <w:rFonts w:ascii="Times New Roman" w:hAnsi="Times New Roman"/>
          <w:sz w:val="24"/>
          <w:szCs w:val="24"/>
        </w:rPr>
        <w:t>*</w:t>
      </w:r>
    </w:p>
    <w:tbl>
      <w:tblPr>
        <w:tblW w:w="4603" w:type="pct"/>
        <w:jc w:val="center"/>
        <w:tblLook w:val="0000"/>
      </w:tblPr>
      <w:tblGrid>
        <w:gridCol w:w="3590"/>
        <w:gridCol w:w="1027"/>
        <w:gridCol w:w="891"/>
        <w:gridCol w:w="891"/>
        <w:gridCol w:w="891"/>
        <w:gridCol w:w="891"/>
        <w:gridCol w:w="891"/>
      </w:tblGrid>
      <w:tr w:rsidR="00B778F6" w:rsidRPr="00C347BC" w:rsidTr="00B778F6">
        <w:trPr>
          <w:trHeight w:val="780"/>
          <w:tblHeader/>
          <w:jc w:val="center"/>
        </w:trPr>
        <w:tc>
          <w:tcPr>
            <w:tcW w:w="197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566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/>
                <w:bCs/>
                <w:sz w:val="20"/>
                <w:szCs w:val="20"/>
              </w:rPr>
              <w:t>Ед. изм.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47B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47B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47B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491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000000"/>
            </w:tcBorders>
            <w:shd w:val="clear" w:color="auto" w:fill="auto"/>
            <w:noWrap/>
            <w:textDirection w:val="btLr"/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47B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347B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 г.</w:t>
            </w:r>
          </w:p>
        </w:tc>
      </w:tr>
      <w:tr w:rsidR="00B778F6" w:rsidRPr="00C347BC" w:rsidTr="00B778F6">
        <w:trPr>
          <w:trHeight w:val="255"/>
          <w:jc w:val="center"/>
        </w:trPr>
        <w:tc>
          <w:tcPr>
            <w:tcW w:w="1979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Выработано ТЭ</w:t>
            </w:r>
          </w:p>
        </w:tc>
        <w:tc>
          <w:tcPr>
            <w:tcW w:w="56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1515,07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1409,96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1774,36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1518,25</w:t>
            </w:r>
          </w:p>
        </w:tc>
        <w:tc>
          <w:tcPr>
            <w:tcW w:w="49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1432,94</w:t>
            </w:r>
          </w:p>
        </w:tc>
      </w:tr>
      <w:tr w:rsidR="00B778F6" w:rsidRPr="00C347BC" w:rsidTr="00B778F6">
        <w:trPr>
          <w:trHeight w:val="255"/>
          <w:jc w:val="center"/>
        </w:trPr>
        <w:tc>
          <w:tcPr>
            <w:tcW w:w="1979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Расход ТЭ на собственные нужды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60,6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56,4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24,59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19,88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20,20</w:t>
            </w:r>
          </w:p>
        </w:tc>
      </w:tr>
      <w:tr w:rsidR="00B778F6" w:rsidRPr="00C347BC" w:rsidTr="00B778F6">
        <w:trPr>
          <w:trHeight w:val="98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Отпущено в сеть ТЭ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1454,47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1353,56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1749,77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1498,37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1412,74</w:t>
            </w:r>
          </w:p>
        </w:tc>
      </w:tr>
      <w:tr w:rsidR="00B778F6" w:rsidRPr="00C347BC" w:rsidTr="00B778F6">
        <w:trPr>
          <w:trHeight w:val="98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Полезный отпуск ТЭ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1178,12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1096,38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1356,65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1157,62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714,76</w:t>
            </w:r>
          </w:p>
        </w:tc>
      </w:tr>
      <w:tr w:rsidR="00B778F6" w:rsidRPr="00C347BC" w:rsidTr="00B778F6">
        <w:trPr>
          <w:trHeight w:val="69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autoSpaceDE w:val="0"/>
              <w:autoSpaceDN w:val="0"/>
              <w:adjustRightInd w:val="0"/>
              <w:spacing w:after="0" w:line="240" w:lineRule="auto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в т.ч. населению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319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296,87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260,37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145,05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</w:tr>
      <w:tr w:rsidR="00B778F6" w:rsidRPr="00C347BC" w:rsidTr="00B778F6">
        <w:trPr>
          <w:trHeight w:val="69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autoSpaceDE w:val="0"/>
              <w:autoSpaceDN w:val="0"/>
              <w:adjustRightInd w:val="0"/>
              <w:spacing w:after="0" w:line="240" w:lineRule="auto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бюджет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859,12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799,52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1096,28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1012,57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</w:tr>
      <w:tr w:rsidR="00B778F6" w:rsidRPr="00C347BC" w:rsidTr="00B778F6">
        <w:trPr>
          <w:trHeight w:val="69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autoSpaceDE w:val="0"/>
              <w:autoSpaceDN w:val="0"/>
              <w:adjustRightInd w:val="0"/>
              <w:spacing w:after="0" w:line="240" w:lineRule="auto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прочие потребители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B778F6" w:rsidRPr="00C347BC" w:rsidTr="00B778F6">
        <w:trPr>
          <w:trHeight w:val="69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autoSpaceDE w:val="0"/>
              <w:autoSpaceDN w:val="0"/>
              <w:adjustRightInd w:val="0"/>
              <w:spacing w:after="0" w:line="240" w:lineRule="auto"/>
              <w:ind w:firstLine="17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собственное потребление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</w:tr>
      <w:tr w:rsidR="00B778F6" w:rsidRPr="00C347BC" w:rsidTr="00B778F6">
        <w:trPr>
          <w:trHeight w:val="91"/>
          <w:jc w:val="center"/>
        </w:trPr>
        <w:tc>
          <w:tcPr>
            <w:tcW w:w="1979" w:type="pct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Потери ТЭ в сетях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276,35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257,18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393,13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340,75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697,98</w:t>
            </w:r>
          </w:p>
        </w:tc>
      </w:tr>
      <w:tr w:rsidR="00C347BC" w:rsidRPr="00C347BC" w:rsidTr="00BE5AE6">
        <w:trPr>
          <w:trHeight w:val="91"/>
          <w:jc w:val="center"/>
        </w:trPr>
        <w:tc>
          <w:tcPr>
            <w:tcW w:w="1979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47BC" w:rsidRPr="00C347BC" w:rsidRDefault="00C347BC" w:rsidP="00C347BC">
            <w:pPr>
              <w:autoSpaceDE w:val="0"/>
              <w:autoSpaceDN w:val="0"/>
              <w:adjustRightInd w:val="0"/>
              <w:spacing w:after="0" w:line="240" w:lineRule="auto"/>
              <w:ind w:firstLine="17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47BC" w:rsidRPr="00C347BC" w:rsidRDefault="00C347BC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47BC" w:rsidRPr="00C347BC" w:rsidRDefault="00C347BC" w:rsidP="00C347B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347BC">
              <w:rPr>
                <w:rFonts w:ascii="Times New Roman" w:hAnsi="Times New Roman"/>
                <w:sz w:val="20"/>
              </w:rPr>
              <w:t>18,24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7BC" w:rsidRPr="00C347BC" w:rsidRDefault="00C347BC" w:rsidP="00C347B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347BC">
              <w:rPr>
                <w:rFonts w:ascii="Times New Roman" w:hAnsi="Times New Roman"/>
                <w:sz w:val="20"/>
              </w:rPr>
              <w:t>18,24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7BC" w:rsidRPr="00C347BC" w:rsidRDefault="00C347BC" w:rsidP="00C347B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347BC">
              <w:rPr>
                <w:rFonts w:ascii="Times New Roman" w:hAnsi="Times New Roman"/>
                <w:sz w:val="20"/>
              </w:rPr>
              <w:t>22,16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47BC" w:rsidRPr="00C347BC" w:rsidRDefault="00C347BC" w:rsidP="00C347B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347BC">
              <w:rPr>
                <w:rFonts w:ascii="Times New Roman" w:hAnsi="Times New Roman"/>
                <w:sz w:val="20"/>
              </w:rPr>
              <w:t>22,44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347BC" w:rsidRPr="00C347BC" w:rsidRDefault="00C347BC" w:rsidP="00C347B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C347BC">
              <w:rPr>
                <w:rFonts w:ascii="Times New Roman" w:hAnsi="Times New Roman"/>
                <w:sz w:val="20"/>
              </w:rPr>
              <w:t>48,71</w:t>
            </w:r>
          </w:p>
        </w:tc>
      </w:tr>
      <w:tr w:rsidR="00B778F6" w:rsidRPr="00C347BC" w:rsidTr="00B778F6">
        <w:trPr>
          <w:trHeight w:val="255"/>
          <w:jc w:val="center"/>
        </w:trPr>
        <w:tc>
          <w:tcPr>
            <w:tcW w:w="197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Установленная мощность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1,4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1,4</w:t>
            </w:r>
          </w:p>
        </w:tc>
      </w:tr>
      <w:tr w:rsidR="00B778F6" w:rsidRPr="00C347BC" w:rsidTr="00B778F6">
        <w:trPr>
          <w:trHeight w:val="255"/>
          <w:jc w:val="center"/>
        </w:trPr>
        <w:tc>
          <w:tcPr>
            <w:tcW w:w="1979" w:type="pct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Присоединенная нагрузка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0,28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0,47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0,47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0,47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0,47</w:t>
            </w:r>
          </w:p>
        </w:tc>
      </w:tr>
      <w:tr w:rsidR="00B778F6" w:rsidRPr="00C347BC" w:rsidTr="00B778F6">
        <w:trPr>
          <w:trHeight w:val="255"/>
          <w:jc w:val="center"/>
        </w:trPr>
        <w:tc>
          <w:tcPr>
            <w:tcW w:w="1979" w:type="pct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Расход топлива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т.у.т.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403,6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356,3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421,7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344,92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312,14</w:t>
            </w:r>
          </w:p>
        </w:tc>
      </w:tr>
      <w:tr w:rsidR="00B778F6" w:rsidRPr="00C347BC" w:rsidTr="00B778F6">
        <w:trPr>
          <w:trHeight w:val="128"/>
          <w:jc w:val="center"/>
        </w:trPr>
        <w:tc>
          <w:tcPr>
            <w:tcW w:w="1979" w:type="pct"/>
            <w:vMerge w:val="restart"/>
            <w:tcBorders>
              <w:top w:val="nil"/>
              <w:left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Утвержденный тариф ТЭ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9" w:right="-10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руб./Гкал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5026,9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5223</w:t>
            </w: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,99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5416,98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5416,98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4798,87</w:t>
            </w:r>
          </w:p>
        </w:tc>
      </w:tr>
      <w:tr w:rsidR="00B778F6" w:rsidRPr="00C347BC" w:rsidTr="00B778F6">
        <w:trPr>
          <w:trHeight w:val="127"/>
          <w:jc w:val="center"/>
        </w:trPr>
        <w:tc>
          <w:tcPr>
            <w:tcW w:w="1979" w:type="pct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ind w:left="-109" w:right="-109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5223,99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5416,98</w:t>
            </w:r>
          </w:p>
        </w:tc>
        <w:tc>
          <w:tcPr>
            <w:tcW w:w="4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5433,18</w:t>
            </w:r>
          </w:p>
        </w:tc>
        <w:tc>
          <w:tcPr>
            <w:tcW w:w="491" w:type="pct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B778F6" w:rsidRPr="00C347BC" w:rsidTr="00B778F6">
        <w:trPr>
          <w:trHeight w:val="20"/>
          <w:jc w:val="center"/>
        </w:trPr>
        <w:tc>
          <w:tcPr>
            <w:tcW w:w="1979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iCs/>
                <w:sz w:val="20"/>
                <w:szCs w:val="20"/>
              </w:rPr>
              <w:t>Площадь отапливаемого жилфонда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347BC">
              <w:rPr>
                <w:rFonts w:ascii="Times New Roman" w:hAnsi="Times New Roman"/>
                <w:sz w:val="20"/>
                <w:szCs w:val="20"/>
              </w:rPr>
              <w:t>м</w:t>
            </w:r>
            <w:r w:rsidRPr="00C347BC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354,1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354,1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285,5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778F6" w:rsidRPr="00C347BC" w:rsidRDefault="00B778F6" w:rsidP="00C347BC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397,3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778F6" w:rsidRPr="00C347BC" w:rsidRDefault="00B778F6" w:rsidP="00C347BC">
            <w:pPr>
              <w:spacing w:after="0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347BC">
              <w:rPr>
                <w:rFonts w:ascii="Times New Roman" w:hAnsi="Times New Roman"/>
                <w:bCs/>
                <w:sz w:val="20"/>
                <w:szCs w:val="20"/>
              </w:rPr>
              <w:t>440,1</w:t>
            </w:r>
          </w:p>
        </w:tc>
      </w:tr>
    </w:tbl>
    <w:p w:rsidR="00746308" w:rsidRDefault="00A74FFA" w:rsidP="00C347BC">
      <w:pPr>
        <w:widowControl w:val="0"/>
        <w:tabs>
          <w:tab w:val="left" w:pos="8820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C347BC">
        <w:rPr>
          <w:rFonts w:ascii="Times New Roman" w:eastAsia="Times New Roman" w:hAnsi="Times New Roman"/>
          <w:sz w:val="24"/>
          <w:szCs w:val="26"/>
          <w:lang w:eastAsia="ru-RU"/>
        </w:rPr>
        <w:t xml:space="preserve">* Ввиду отсутствия ведения соответствующего учета потребления энергоресурсов на котельных </w:t>
      </w:r>
      <w:r w:rsidR="007A4E87">
        <w:rPr>
          <w:rFonts w:ascii="Times New Roman" w:eastAsia="Times New Roman" w:hAnsi="Times New Roman"/>
          <w:sz w:val="24"/>
          <w:szCs w:val="26"/>
          <w:lang w:eastAsia="ru-RU"/>
        </w:rPr>
        <w:t xml:space="preserve">филиал </w:t>
      </w:r>
      <w:r w:rsidR="005A5433" w:rsidRPr="00C347BC">
        <w:rPr>
          <w:rFonts w:ascii="Times New Roman" w:hAnsi="Times New Roman"/>
          <w:lang w:eastAsia="ru-RU"/>
        </w:rPr>
        <w:t>ОГБУЗ «Бакчарская районная больница» и ОГБУ «Парбигский Дом для одиноких и престарелых Бакчарского района».</w:t>
      </w:r>
    </w:p>
    <w:p w:rsidR="005A5433" w:rsidRPr="00D22BC7" w:rsidRDefault="005A5433" w:rsidP="00E91C99">
      <w:pPr>
        <w:widowControl w:val="0"/>
        <w:tabs>
          <w:tab w:val="left" w:pos="8820"/>
        </w:tabs>
        <w:spacing w:after="0" w:line="240" w:lineRule="auto"/>
        <w:rPr>
          <w:rFonts w:ascii="Times New Roman" w:eastAsia="Times New Roman" w:hAnsi="Times New Roman"/>
          <w:sz w:val="24"/>
          <w:szCs w:val="26"/>
          <w:lang w:eastAsia="ru-RU"/>
        </w:rPr>
      </w:pPr>
    </w:p>
    <w:p w:rsidR="006B1CD3" w:rsidRPr="00D22BC7" w:rsidRDefault="006B1CD3" w:rsidP="006B1C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Регулирование отпуска тепла качественное, путем изменения температуры сетевой воды в подающем трубопроводе в соответствии с прогнозируемой температурой наружного воздуха.</w:t>
      </w:r>
    </w:p>
    <w:p w:rsidR="006B1CD3" w:rsidRPr="00D22BC7" w:rsidRDefault="006B1CD3" w:rsidP="006B1C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Системы отопления теплопотребителей котельных с. </w:t>
      </w:r>
      <w:r w:rsidR="00AE5A2C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 подключены по зависимой схеме без смешения.</w:t>
      </w:r>
    </w:p>
    <w:p w:rsidR="009E658A" w:rsidRPr="00D22BC7" w:rsidRDefault="006B1CD3" w:rsidP="006B1CD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hAnsi="Times New Roman"/>
          <w:sz w:val="24"/>
          <w:szCs w:val="24"/>
        </w:rPr>
        <w:t xml:space="preserve">Для покрытия присоединенной через неразвитые тепловые сети к источникам теплоснабжения отопительной тепловой нагрузки жилищно-бытового сектора достаточно теплового потенциала температурного графика 95/70 ˚C </w:t>
      </w:r>
      <w:r w:rsidR="009E658A"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Система тепловых сетей двухтрубная с работой по закрытой схеме. </w:t>
      </w:r>
    </w:p>
    <w:p w:rsidR="00642F14" w:rsidRDefault="00642F14" w:rsidP="009E65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2F14" w:rsidRPr="00D22BC7" w:rsidRDefault="00642F14" w:rsidP="00444E0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Балансы мощности системы теплоснабжения.</w:t>
      </w:r>
    </w:p>
    <w:p w:rsidR="00432768" w:rsidRPr="00D22BC7" w:rsidRDefault="00642F14" w:rsidP="00D66C00">
      <w:pPr>
        <w:spacing w:before="240"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Тепловой баланс складывается из полезного отпуска тепловой энергии, расхода на собственные нужды источников, потерь в тепловых сетях. </w:t>
      </w:r>
      <w:r w:rsidR="00432768" w:rsidRPr="00D22BC7">
        <w:rPr>
          <w:rFonts w:ascii="Times New Roman" w:hAnsi="Times New Roman"/>
          <w:sz w:val="24"/>
          <w:szCs w:val="24"/>
        </w:rPr>
        <w:t>За период 2017–2020 гг максимальный расход топлива наблюдался в 20</w:t>
      </w:r>
      <w:r w:rsidR="00673FA5" w:rsidRPr="00D22BC7">
        <w:rPr>
          <w:rFonts w:ascii="Times New Roman" w:hAnsi="Times New Roman"/>
          <w:sz w:val="24"/>
          <w:szCs w:val="24"/>
        </w:rPr>
        <w:t>1</w:t>
      </w:r>
      <w:r w:rsidR="00AE5A2C">
        <w:rPr>
          <w:rFonts w:ascii="Times New Roman" w:hAnsi="Times New Roman"/>
          <w:sz w:val="24"/>
          <w:szCs w:val="24"/>
        </w:rPr>
        <w:t>8</w:t>
      </w:r>
      <w:r w:rsidR="00432768" w:rsidRPr="00D22BC7">
        <w:rPr>
          <w:rFonts w:ascii="Times New Roman" w:hAnsi="Times New Roman"/>
          <w:sz w:val="24"/>
          <w:szCs w:val="24"/>
        </w:rPr>
        <w:t xml:space="preserve"> году, что связано с низкой средней температурой отопительного периода. </w:t>
      </w:r>
      <w:r w:rsidR="00432768" w:rsidRPr="00C347BC">
        <w:rPr>
          <w:rFonts w:ascii="Times New Roman" w:hAnsi="Times New Roman"/>
          <w:sz w:val="24"/>
          <w:szCs w:val="24"/>
        </w:rPr>
        <w:t xml:space="preserve">Наибольший расход топлива наблюдается на котельной </w:t>
      </w:r>
      <w:r w:rsidR="00D66C00">
        <w:rPr>
          <w:rFonts w:ascii="Times New Roman" w:hAnsi="Times New Roman"/>
          <w:sz w:val="24"/>
          <w:szCs w:val="24"/>
        </w:rPr>
        <w:t>СОШ</w:t>
      </w:r>
      <w:r w:rsidR="00432768" w:rsidRPr="00C347BC">
        <w:rPr>
          <w:rFonts w:ascii="Times New Roman" w:hAnsi="Times New Roman"/>
          <w:sz w:val="24"/>
          <w:szCs w:val="24"/>
        </w:rPr>
        <w:t>, что обусловлено большим количеством присоединенных потребителей тепловой энергии.</w:t>
      </w:r>
      <w:r w:rsidR="00432768" w:rsidRPr="00D22BC7">
        <w:rPr>
          <w:rFonts w:ascii="Times New Roman" w:hAnsi="Times New Roman"/>
          <w:sz w:val="24"/>
          <w:szCs w:val="24"/>
        </w:rPr>
        <w:t xml:space="preserve"> </w:t>
      </w:r>
    </w:p>
    <w:p w:rsidR="00642F14" w:rsidRPr="00D66C00" w:rsidRDefault="00642F14" w:rsidP="00D66C00">
      <w:pPr>
        <w:spacing w:before="240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>За 20</w:t>
      </w:r>
      <w:r w:rsidR="00F75BAA" w:rsidRPr="00D66C00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г.</w:t>
      </w:r>
      <w:r w:rsidR="00AB59E7"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фактическая</w:t>
      </w: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общая выработка тепловой энергии всеми источниками тепловой энергии МО составила </w:t>
      </w:r>
      <w:r w:rsidR="002C369C">
        <w:rPr>
          <w:rFonts w:ascii="Times New Roman" w:eastAsia="Times New Roman" w:hAnsi="Times New Roman"/>
          <w:sz w:val="24"/>
          <w:szCs w:val="28"/>
          <w:lang w:eastAsia="ru-RU"/>
        </w:rPr>
        <w:t>2</w:t>
      </w:r>
      <w:r w:rsidR="00D66C00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="002C369C">
        <w:rPr>
          <w:rFonts w:ascii="Times New Roman" w:eastAsia="Times New Roman" w:hAnsi="Times New Roman"/>
          <w:sz w:val="24"/>
          <w:szCs w:val="28"/>
          <w:lang w:eastAsia="ru-RU"/>
        </w:rPr>
        <w:t>186</w:t>
      </w: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тыс. Гкал</w:t>
      </w:r>
      <w:r w:rsidR="002C369C">
        <w:rPr>
          <w:rFonts w:ascii="Times New Roman" w:eastAsia="Times New Roman" w:hAnsi="Times New Roman"/>
          <w:sz w:val="24"/>
          <w:szCs w:val="28"/>
          <w:lang w:eastAsia="ru-RU"/>
        </w:rPr>
        <w:t xml:space="preserve"> (по данным для котельных СОШ и </w:t>
      </w:r>
      <w:r w:rsidR="002C369C" w:rsidRPr="002C369C">
        <w:rPr>
          <w:rFonts w:ascii="Times New Roman" w:eastAsia="Times New Roman" w:hAnsi="Times New Roman"/>
          <w:sz w:val="24"/>
          <w:szCs w:val="28"/>
          <w:lang w:eastAsia="ru-RU"/>
        </w:rPr>
        <w:t>ОГБУ «Парбигский Дом для одиноких и престарелых Бакчарского района»</w:t>
      </w:r>
      <w:r w:rsidR="002C369C">
        <w:rPr>
          <w:rFonts w:ascii="Times New Roman" w:eastAsia="Times New Roman" w:hAnsi="Times New Roman"/>
          <w:sz w:val="24"/>
          <w:szCs w:val="28"/>
          <w:lang w:eastAsia="ru-RU"/>
        </w:rPr>
        <w:t>)</w:t>
      </w: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642F14" w:rsidRPr="00D66C00" w:rsidRDefault="00AB59E7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>Фактический у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>ровень потерь тепловой энергии в тепловых сетях в 20</w:t>
      </w:r>
      <w:r w:rsidR="00673FA5" w:rsidRPr="00D66C00">
        <w:rPr>
          <w:rFonts w:ascii="Times New Roman" w:eastAsia="Times New Roman" w:hAnsi="Times New Roman"/>
          <w:sz w:val="24"/>
          <w:szCs w:val="28"/>
          <w:lang w:eastAsia="ru-RU"/>
        </w:rPr>
        <w:t>19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г. составил </w:t>
      </w:r>
      <w:r w:rsidR="00D66C00">
        <w:rPr>
          <w:rFonts w:ascii="Times New Roman" w:eastAsia="Times New Roman" w:hAnsi="Times New Roman"/>
          <w:sz w:val="24"/>
          <w:szCs w:val="28"/>
          <w:lang w:eastAsia="ru-RU"/>
        </w:rPr>
        <w:t>48,7</w:t>
      </w:r>
      <w:r w:rsidR="00EA06D8"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% от отпуска в сеть. </w:t>
      </w:r>
    </w:p>
    <w:p w:rsidR="00642F14" w:rsidRPr="00D66C00" w:rsidRDefault="00AB59E7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>Фактический п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>олезный отпуск тепловой энергии потребителям от источников тепловой энергии в 20</w:t>
      </w:r>
      <w:r w:rsidR="00D66C00" w:rsidRPr="00D66C00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г. составил </w:t>
      </w:r>
      <w:r w:rsidR="00D66C00" w:rsidRPr="00D66C00">
        <w:rPr>
          <w:rFonts w:ascii="Times New Roman" w:eastAsia="Times New Roman" w:hAnsi="Times New Roman"/>
          <w:sz w:val="24"/>
          <w:szCs w:val="28"/>
          <w:lang w:eastAsia="ru-RU"/>
        </w:rPr>
        <w:t>0</w:t>
      </w:r>
      <w:r w:rsidR="00F818F2" w:rsidRPr="00D66C00">
        <w:rPr>
          <w:rFonts w:ascii="Times New Roman" w:hAnsi="Times New Roman"/>
          <w:lang w:eastAsia="ru-RU"/>
        </w:rPr>
        <w:t>,</w:t>
      </w:r>
      <w:r w:rsidR="00D66C00" w:rsidRPr="00D66C00">
        <w:rPr>
          <w:rFonts w:ascii="Times New Roman" w:hAnsi="Times New Roman"/>
          <w:lang w:eastAsia="ru-RU"/>
        </w:rPr>
        <w:t>714</w:t>
      </w:r>
      <w:r w:rsidR="00F818F2" w:rsidRPr="00D66C00">
        <w:rPr>
          <w:rFonts w:ascii="Times New Roman" w:hAnsi="Times New Roman"/>
          <w:lang w:eastAsia="ru-RU"/>
        </w:rPr>
        <w:t xml:space="preserve"> 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>тыс. Гкал</w:t>
      </w:r>
      <w:r w:rsidR="002C369C">
        <w:rPr>
          <w:rFonts w:ascii="Times New Roman" w:eastAsia="Times New Roman" w:hAnsi="Times New Roman"/>
          <w:sz w:val="24"/>
          <w:szCs w:val="28"/>
          <w:lang w:eastAsia="ru-RU"/>
        </w:rPr>
        <w:t xml:space="preserve"> (для тепловой энергии, отпущенной от котельной СОШ по приборам учета – административным потребителям)</w:t>
      </w:r>
      <w:r w:rsidR="00642F14" w:rsidRPr="00D66C00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642F14" w:rsidRPr="00D66C00" w:rsidRDefault="00F818F2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szCs w:val="24"/>
          <w:lang w:eastAsia="ru-RU"/>
        </w:rPr>
      </w:pPr>
      <w:r w:rsidRPr="00D66C00">
        <w:rPr>
          <w:rFonts w:ascii="Times New Roman" w:hAnsi="Times New Roman"/>
          <w:sz w:val="24"/>
          <w:szCs w:val="24"/>
        </w:rPr>
        <w:t xml:space="preserve">Основным потребителем тепловой энергии в </w:t>
      </w:r>
      <w:r w:rsidR="007A4E87">
        <w:rPr>
          <w:rFonts w:ascii="Times New Roman" w:hAnsi="Times New Roman"/>
          <w:sz w:val="24"/>
          <w:szCs w:val="24"/>
        </w:rPr>
        <w:t>Парбиг</w:t>
      </w:r>
      <w:r w:rsidRPr="00D66C00">
        <w:rPr>
          <w:rFonts w:ascii="Times New Roman" w:hAnsi="Times New Roman"/>
          <w:sz w:val="24"/>
          <w:szCs w:val="24"/>
        </w:rPr>
        <w:t xml:space="preserve">ском сельском поселении являются бюджетные </w:t>
      </w:r>
      <w:r w:rsidR="00D66C00" w:rsidRPr="00D66C00">
        <w:rPr>
          <w:rFonts w:ascii="Times New Roman" w:hAnsi="Times New Roman"/>
          <w:sz w:val="24"/>
          <w:szCs w:val="24"/>
        </w:rPr>
        <w:t>организации 88</w:t>
      </w:r>
      <w:r w:rsidR="00EA06D8" w:rsidRPr="00D66C00">
        <w:rPr>
          <w:rFonts w:ascii="Times New Roman" w:hAnsi="Times New Roman"/>
          <w:sz w:val="24"/>
          <w:szCs w:val="24"/>
        </w:rPr>
        <w:t>,</w:t>
      </w:r>
      <w:r w:rsidR="00D66C00" w:rsidRPr="00D66C00">
        <w:rPr>
          <w:rFonts w:ascii="Times New Roman" w:hAnsi="Times New Roman"/>
          <w:sz w:val="24"/>
          <w:szCs w:val="24"/>
        </w:rPr>
        <w:t>00</w:t>
      </w:r>
      <w:r w:rsidR="00EA06D8" w:rsidRPr="00D66C00">
        <w:rPr>
          <w:rFonts w:ascii="Times New Roman" w:hAnsi="Times New Roman"/>
          <w:sz w:val="24"/>
          <w:szCs w:val="24"/>
        </w:rPr>
        <w:t xml:space="preserve"> % </w:t>
      </w:r>
      <w:r w:rsidRPr="00D66C00">
        <w:rPr>
          <w:rFonts w:ascii="Times New Roman" w:hAnsi="Times New Roman"/>
          <w:sz w:val="24"/>
          <w:szCs w:val="24"/>
        </w:rPr>
        <w:t xml:space="preserve">и население </w:t>
      </w:r>
      <w:r w:rsidR="00D66C00" w:rsidRPr="00D66C00">
        <w:rPr>
          <w:rFonts w:ascii="Times New Roman" w:hAnsi="Times New Roman"/>
          <w:sz w:val="24"/>
          <w:szCs w:val="24"/>
        </w:rPr>
        <w:t>10</w:t>
      </w:r>
      <w:r w:rsidR="00EA06D8" w:rsidRPr="00D66C00">
        <w:rPr>
          <w:rFonts w:ascii="Times New Roman" w:hAnsi="Times New Roman"/>
          <w:sz w:val="24"/>
          <w:szCs w:val="24"/>
        </w:rPr>
        <w:t>,</w:t>
      </w:r>
      <w:r w:rsidR="00D66C00" w:rsidRPr="00D66C00">
        <w:rPr>
          <w:rFonts w:ascii="Times New Roman" w:hAnsi="Times New Roman"/>
          <w:sz w:val="24"/>
          <w:szCs w:val="24"/>
        </w:rPr>
        <w:t>6</w:t>
      </w:r>
      <w:r w:rsidR="00EA06D8" w:rsidRPr="00D66C00">
        <w:rPr>
          <w:rFonts w:ascii="Times New Roman" w:hAnsi="Times New Roman"/>
          <w:sz w:val="24"/>
          <w:szCs w:val="24"/>
        </w:rPr>
        <w:t xml:space="preserve"> </w:t>
      </w:r>
      <w:r w:rsidRPr="00D66C00">
        <w:rPr>
          <w:rFonts w:ascii="Times New Roman" w:hAnsi="Times New Roman"/>
          <w:sz w:val="24"/>
          <w:szCs w:val="24"/>
        </w:rPr>
        <w:t xml:space="preserve">%, </w:t>
      </w:r>
      <w:r w:rsidR="00D66C00" w:rsidRPr="00D66C00">
        <w:rPr>
          <w:rFonts w:ascii="Times New Roman" w:hAnsi="Times New Roman"/>
          <w:sz w:val="24"/>
          <w:szCs w:val="24"/>
        </w:rPr>
        <w:t>1</w:t>
      </w:r>
      <w:r w:rsidR="00EA06D8" w:rsidRPr="00D66C00">
        <w:rPr>
          <w:rFonts w:ascii="Times New Roman" w:hAnsi="Times New Roman"/>
          <w:sz w:val="24"/>
          <w:szCs w:val="24"/>
        </w:rPr>
        <w:t>,</w:t>
      </w:r>
      <w:r w:rsidR="00D66C00" w:rsidRPr="00D66C00">
        <w:rPr>
          <w:rFonts w:ascii="Times New Roman" w:hAnsi="Times New Roman"/>
          <w:sz w:val="24"/>
          <w:szCs w:val="24"/>
        </w:rPr>
        <w:t>4</w:t>
      </w:r>
      <w:r w:rsidR="00EA06D8" w:rsidRPr="00D66C00">
        <w:rPr>
          <w:rFonts w:ascii="Times New Roman" w:hAnsi="Times New Roman"/>
          <w:sz w:val="24"/>
          <w:szCs w:val="24"/>
        </w:rPr>
        <w:t xml:space="preserve"> </w:t>
      </w:r>
      <w:r w:rsidRPr="00D66C00">
        <w:rPr>
          <w:rFonts w:ascii="Times New Roman" w:hAnsi="Times New Roman"/>
          <w:sz w:val="24"/>
          <w:szCs w:val="24"/>
        </w:rPr>
        <w:t>% составляет собственное потребление.</w:t>
      </w:r>
    </w:p>
    <w:p w:rsidR="00642F14" w:rsidRPr="00D66C00" w:rsidRDefault="00642F14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>Для обеспечения выработки и передачи тепловой энергии в 20</w:t>
      </w:r>
      <w:r w:rsidR="00B1700C" w:rsidRPr="00D66C00">
        <w:rPr>
          <w:rFonts w:ascii="Times New Roman" w:eastAsia="Times New Roman" w:hAnsi="Times New Roman"/>
          <w:sz w:val="24"/>
          <w:szCs w:val="28"/>
          <w:lang w:eastAsia="ru-RU"/>
        </w:rPr>
        <w:t>19</w:t>
      </w:r>
      <w:r w:rsidRPr="00D66C00">
        <w:rPr>
          <w:rFonts w:ascii="Times New Roman" w:eastAsia="Times New Roman" w:hAnsi="Times New Roman"/>
          <w:sz w:val="24"/>
          <w:szCs w:val="28"/>
          <w:lang w:eastAsia="ru-RU"/>
        </w:rPr>
        <w:t xml:space="preserve"> г.  израсходовано:</w:t>
      </w:r>
    </w:p>
    <w:p w:rsidR="002C369C" w:rsidRPr="002C369C" w:rsidRDefault="00D66C00" w:rsidP="002C369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1135" w:hanging="284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2C369C">
        <w:rPr>
          <w:rFonts w:ascii="Times New Roman" w:eastAsia="Times New Roman" w:hAnsi="Times New Roman"/>
          <w:sz w:val="24"/>
          <w:szCs w:val="28"/>
          <w:lang w:eastAsia="ru-RU"/>
        </w:rPr>
        <w:t>Уг</w:t>
      </w:r>
      <w:r w:rsidR="00343E53" w:rsidRPr="002C369C">
        <w:rPr>
          <w:rFonts w:ascii="Times New Roman" w:eastAsia="Times New Roman" w:hAnsi="Times New Roman"/>
          <w:sz w:val="24"/>
          <w:szCs w:val="28"/>
          <w:lang w:eastAsia="ru-RU"/>
        </w:rPr>
        <w:t>л</w:t>
      </w:r>
      <w:r w:rsidRPr="002C369C">
        <w:rPr>
          <w:rFonts w:ascii="Times New Roman" w:eastAsia="Times New Roman" w:hAnsi="Times New Roman"/>
          <w:sz w:val="24"/>
          <w:szCs w:val="28"/>
          <w:lang w:eastAsia="ru-RU"/>
        </w:rPr>
        <w:t>я</w:t>
      </w:r>
      <w:r w:rsidR="00343E53" w:rsidRPr="002C369C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673FA5" w:rsidRPr="002C369C">
        <w:rPr>
          <w:rFonts w:ascii="Times New Roman" w:eastAsia="Times New Roman" w:hAnsi="Times New Roman"/>
          <w:sz w:val="24"/>
          <w:szCs w:val="28"/>
          <w:lang w:eastAsia="ru-RU"/>
        </w:rPr>
        <w:t>–</w:t>
      </w:r>
      <w:r w:rsidR="00343E53" w:rsidRPr="002C369C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2C369C">
        <w:rPr>
          <w:rFonts w:ascii="Times New Roman" w:hAnsi="Times New Roman"/>
          <w:bCs/>
          <w:sz w:val="24"/>
          <w:szCs w:val="24"/>
          <w:lang w:eastAsia="ru-RU"/>
        </w:rPr>
        <w:t>43</w:t>
      </w:r>
      <w:r w:rsidR="00B84415" w:rsidRPr="002C369C">
        <w:rPr>
          <w:rFonts w:ascii="Times New Roman" w:hAnsi="Times New Roman"/>
          <w:bCs/>
          <w:sz w:val="24"/>
          <w:szCs w:val="24"/>
          <w:lang w:eastAsia="ru-RU"/>
        </w:rPr>
        <w:t>7,</w:t>
      </w:r>
      <w:r w:rsidRPr="002C369C">
        <w:rPr>
          <w:rFonts w:ascii="Times New Roman" w:hAnsi="Times New Roman"/>
          <w:bCs/>
          <w:sz w:val="24"/>
          <w:szCs w:val="24"/>
          <w:lang w:eastAsia="ru-RU"/>
        </w:rPr>
        <w:t>4</w:t>
      </w:r>
      <w:r w:rsidR="00343E53" w:rsidRPr="002C369C">
        <w:rPr>
          <w:rFonts w:ascii="Times New Roman" w:hAnsi="Times New Roman"/>
          <w:bCs/>
          <w:sz w:val="24"/>
          <w:szCs w:val="24"/>
          <w:lang w:eastAsia="ru-RU"/>
        </w:rPr>
        <w:t xml:space="preserve"> тонн</w:t>
      </w:r>
      <w:r w:rsidR="002C369C" w:rsidRPr="002C369C">
        <w:rPr>
          <w:rFonts w:ascii="Times New Roman" w:hAnsi="Times New Roman"/>
          <w:bCs/>
          <w:sz w:val="24"/>
          <w:szCs w:val="24"/>
          <w:lang w:eastAsia="ru-RU"/>
        </w:rPr>
        <w:t xml:space="preserve"> (котельная СОШ)</w:t>
      </w:r>
      <w:r w:rsidR="00343E53" w:rsidRPr="002C369C">
        <w:rPr>
          <w:rFonts w:ascii="Times New Roman" w:hAnsi="Times New Roman"/>
          <w:bCs/>
          <w:sz w:val="24"/>
          <w:szCs w:val="24"/>
          <w:lang w:eastAsia="ru-RU"/>
        </w:rPr>
        <w:t>;</w:t>
      </w:r>
    </w:p>
    <w:p w:rsidR="00642F14" w:rsidRPr="002C369C" w:rsidRDefault="007B011B" w:rsidP="002C369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1135" w:hanging="284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2C369C">
        <w:rPr>
          <w:rFonts w:ascii="Times New Roman" w:hAnsi="Times New Roman"/>
          <w:bCs/>
          <w:sz w:val="24"/>
          <w:szCs w:val="24"/>
          <w:lang w:eastAsia="ru-RU"/>
        </w:rPr>
        <w:t xml:space="preserve">Дров </w:t>
      </w:r>
      <w:r w:rsidR="00B84415" w:rsidRPr="002C369C">
        <w:rPr>
          <w:rFonts w:ascii="Times New Roman" w:hAnsi="Times New Roman"/>
          <w:bCs/>
          <w:sz w:val="24"/>
          <w:szCs w:val="24"/>
          <w:lang w:eastAsia="ru-RU"/>
        </w:rPr>
        <w:t>–</w:t>
      </w:r>
      <w:r w:rsidRPr="002C369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2C369C" w:rsidRPr="002C369C">
        <w:rPr>
          <w:rFonts w:ascii="Times New Roman" w:hAnsi="Times New Roman"/>
          <w:bCs/>
          <w:sz w:val="24"/>
          <w:szCs w:val="24"/>
          <w:lang w:eastAsia="ru-RU"/>
        </w:rPr>
        <w:t>1</w:t>
      </w:r>
      <w:r w:rsidR="00D66C00" w:rsidRPr="002C369C">
        <w:rPr>
          <w:rFonts w:ascii="Times New Roman" w:hAnsi="Times New Roman"/>
          <w:bCs/>
          <w:sz w:val="24"/>
          <w:szCs w:val="24"/>
          <w:lang w:eastAsia="ru-RU"/>
        </w:rPr>
        <w:t>433</w:t>
      </w:r>
      <w:r w:rsidR="00B84415" w:rsidRPr="002C369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343E53" w:rsidRPr="002C369C">
        <w:rPr>
          <w:rFonts w:ascii="Times New Roman" w:hAnsi="Times New Roman"/>
          <w:bCs/>
          <w:sz w:val="24"/>
          <w:szCs w:val="24"/>
          <w:lang w:eastAsia="ru-RU"/>
        </w:rPr>
        <w:t>м</w:t>
      </w:r>
      <w:r w:rsidR="00343E53" w:rsidRPr="002C369C">
        <w:rPr>
          <w:rFonts w:ascii="Times New Roman" w:hAnsi="Times New Roman"/>
          <w:bCs/>
          <w:sz w:val="24"/>
          <w:szCs w:val="24"/>
          <w:vertAlign w:val="superscript"/>
          <w:lang w:eastAsia="ru-RU"/>
        </w:rPr>
        <w:t>3</w:t>
      </w:r>
      <w:r w:rsidR="002C369C" w:rsidRPr="002C369C">
        <w:rPr>
          <w:rFonts w:ascii="Times New Roman" w:hAnsi="Times New Roman"/>
          <w:bCs/>
          <w:sz w:val="24"/>
          <w:szCs w:val="24"/>
          <w:lang w:eastAsia="ru-RU"/>
        </w:rPr>
        <w:t xml:space="preserve"> (70 % – котельная Котельная филиал ОГБУЗ «Бакчарская районная больница», 30 % – котельная ОГБУ «Парбигский Дом для одиноких и престарелых Бакчарского района»)</w:t>
      </w:r>
      <w:r w:rsidR="00F32915" w:rsidRPr="002C369C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D21B72" w:rsidRPr="00D22BC7" w:rsidRDefault="00D21B72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>Удельные показатели, характеризующие ресурсную эффективность теплоснабжения, в 20</w:t>
      </w:r>
      <w:r w:rsidR="00D66C00">
        <w:rPr>
          <w:rFonts w:ascii="Times New Roman" w:eastAsia="Times New Roman" w:hAnsi="Times New Roman"/>
          <w:sz w:val="24"/>
          <w:szCs w:val="28"/>
          <w:lang w:eastAsia="ru-RU"/>
        </w:rPr>
        <w:t>20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 г. следующие:</w:t>
      </w:r>
    </w:p>
    <w:p w:rsidR="00642F14" w:rsidRPr="00D22BC7" w:rsidRDefault="00D21B72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>–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ab/>
        <w:t xml:space="preserve">удельный расход топлива – </w:t>
      </w:r>
      <w:r w:rsidR="007B011B" w:rsidRPr="00D22BC7">
        <w:rPr>
          <w:rFonts w:ascii="Times New Roman" w:eastAsia="Times New Roman" w:hAnsi="Times New Roman"/>
          <w:sz w:val="24"/>
          <w:szCs w:val="28"/>
          <w:lang w:eastAsia="ru-RU"/>
        </w:rPr>
        <w:t>2</w:t>
      </w:r>
      <w:r w:rsidR="00C347BC">
        <w:rPr>
          <w:rFonts w:ascii="Times New Roman" w:eastAsia="Times New Roman" w:hAnsi="Times New Roman"/>
          <w:sz w:val="24"/>
          <w:szCs w:val="28"/>
          <w:lang w:eastAsia="ru-RU"/>
        </w:rPr>
        <w:t>1</w:t>
      </w:r>
      <w:r w:rsidR="00D66C00">
        <w:rPr>
          <w:rFonts w:ascii="Times New Roman" w:eastAsia="Times New Roman" w:hAnsi="Times New Roman"/>
          <w:sz w:val="24"/>
          <w:szCs w:val="28"/>
          <w:lang w:eastAsia="ru-RU"/>
        </w:rPr>
        <w:t>7,83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D66C00">
        <w:rPr>
          <w:rFonts w:ascii="Times New Roman" w:eastAsia="Times New Roman" w:hAnsi="Times New Roman"/>
          <w:sz w:val="24"/>
          <w:szCs w:val="28"/>
          <w:lang w:eastAsia="ru-RU"/>
        </w:rPr>
        <w:t>кг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>.у.т/Гкал;</w:t>
      </w:r>
    </w:p>
    <w:p w:rsidR="00642F14" w:rsidRPr="00D22BC7" w:rsidRDefault="00642F14" w:rsidP="00C347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642F14" w:rsidRPr="00D22BC7" w:rsidRDefault="00642F14" w:rsidP="00C347B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i/>
          <w:sz w:val="24"/>
          <w:szCs w:val="24"/>
          <w:lang w:eastAsia="ru-RU"/>
        </w:rPr>
        <w:t>Зоны действия источников теплоснабжения.</w:t>
      </w:r>
    </w:p>
    <w:p w:rsidR="00642F14" w:rsidRPr="00D22BC7" w:rsidRDefault="00642F14" w:rsidP="00C347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Зона действия источника тепловой энергии определяется границей действия тепловых сетей, присоединенных к этому источнику тепловой энергии.</w:t>
      </w:r>
    </w:p>
    <w:p w:rsidR="00642F14" w:rsidRPr="00D22BC7" w:rsidRDefault="00642F14" w:rsidP="00C347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В </w:t>
      </w:r>
      <w:r w:rsidR="00B351CF">
        <w:rPr>
          <w:rFonts w:ascii="Times New Roman" w:hAnsi="Times New Roman"/>
          <w:sz w:val="24"/>
          <w:szCs w:val="24"/>
        </w:rPr>
        <w:t>Парбигском</w:t>
      </w:r>
      <w:r w:rsidRPr="00D22BC7">
        <w:rPr>
          <w:rFonts w:ascii="Times New Roman" w:hAnsi="Times New Roman"/>
          <w:sz w:val="24"/>
          <w:szCs w:val="24"/>
        </w:rPr>
        <w:t xml:space="preserve"> сельском поселении находится </w:t>
      </w:r>
      <w:r w:rsidR="00B351CF">
        <w:rPr>
          <w:rFonts w:ascii="Times New Roman" w:hAnsi="Times New Roman"/>
          <w:sz w:val="24"/>
          <w:szCs w:val="24"/>
        </w:rPr>
        <w:t>3</w:t>
      </w:r>
      <w:r w:rsidRPr="00D22BC7">
        <w:rPr>
          <w:rFonts w:ascii="Times New Roman" w:hAnsi="Times New Roman"/>
          <w:sz w:val="24"/>
          <w:szCs w:val="24"/>
        </w:rPr>
        <w:t xml:space="preserve"> муниципальных котельных, из них </w:t>
      </w:r>
      <w:r w:rsidR="00C347BC">
        <w:rPr>
          <w:rFonts w:ascii="Times New Roman" w:hAnsi="Times New Roman"/>
          <w:sz w:val="24"/>
          <w:szCs w:val="24"/>
        </w:rPr>
        <w:t>2</w:t>
      </w:r>
      <w:r w:rsidRPr="00D22BC7">
        <w:rPr>
          <w:rFonts w:ascii="Times New Roman" w:hAnsi="Times New Roman"/>
          <w:sz w:val="24"/>
          <w:szCs w:val="24"/>
        </w:rPr>
        <w:t xml:space="preserve"> имеют тепловые сети и </w:t>
      </w:r>
      <w:r w:rsidR="00C347BC">
        <w:rPr>
          <w:rFonts w:ascii="Times New Roman" w:hAnsi="Times New Roman"/>
          <w:sz w:val="24"/>
          <w:szCs w:val="24"/>
        </w:rPr>
        <w:t>1</w:t>
      </w:r>
      <w:r w:rsidRPr="00D22BC7">
        <w:rPr>
          <w:rFonts w:ascii="Times New Roman" w:hAnsi="Times New Roman"/>
          <w:sz w:val="24"/>
          <w:szCs w:val="24"/>
        </w:rPr>
        <w:t xml:space="preserve"> являются встроенными котельными с печным отоплением. Тепловые сети данных котельных независимые. </w:t>
      </w:r>
    </w:p>
    <w:p w:rsidR="00642F14" w:rsidRPr="00D22BC7" w:rsidRDefault="00642F14" w:rsidP="00C347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Рассмотрим более подробно потребителей зон действия источников теплоснабжения:</w:t>
      </w:r>
    </w:p>
    <w:p w:rsidR="00C347BC" w:rsidRPr="00C347BC" w:rsidRDefault="00C347BC" w:rsidP="00C347BC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В зону действия котельной</w:t>
      </w:r>
      <w:r>
        <w:rPr>
          <w:rFonts w:ascii="Times New Roman" w:hAnsi="Times New Roman"/>
          <w:sz w:val="24"/>
          <w:szCs w:val="24"/>
        </w:rPr>
        <w:t xml:space="preserve"> СОШ</w:t>
      </w:r>
      <w:r w:rsidRPr="00C347BC">
        <w:rPr>
          <w:rFonts w:ascii="Times New Roman" w:hAnsi="Times New Roman"/>
          <w:sz w:val="24"/>
          <w:szCs w:val="24"/>
        </w:rPr>
        <w:t xml:space="preserve"> попадают следующие здания: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Детский сад;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Лыжная база;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СОШ корпус №1;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СОШ корпус №2;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Два многоквартирных жилых дома.</w:t>
      </w:r>
    </w:p>
    <w:p w:rsidR="00C347BC" w:rsidRPr="00C347BC" w:rsidRDefault="00C347BC" w:rsidP="00C347BC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В зоне действия тепловых сетей котельной ОГБУ «Парбигский Дом для одиноких и престарелых Бакчарского района»</w:t>
      </w:r>
      <w:r>
        <w:rPr>
          <w:rFonts w:ascii="Times New Roman" w:hAnsi="Times New Roman"/>
          <w:sz w:val="24"/>
          <w:szCs w:val="24"/>
        </w:rPr>
        <w:t xml:space="preserve"> находятся</w:t>
      </w:r>
      <w:r w:rsidRPr="00C347BC">
        <w:rPr>
          <w:rFonts w:ascii="Times New Roman" w:hAnsi="Times New Roman"/>
          <w:sz w:val="24"/>
          <w:szCs w:val="24"/>
        </w:rPr>
        <w:t>: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Одноэтажный корпус №1;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Одноэтажный корпус №2;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Прачечная;</w:t>
      </w:r>
    </w:p>
    <w:p w:rsidR="00C347BC" w:rsidRPr="00C347BC" w:rsidRDefault="00C347BC" w:rsidP="00C347BC">
      <w:pPr>
        <w:pStyle w:val="a4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47BC">
        <w:rPr>
          <w:rFonts w:ascii="Times New Roman" w:hAnsi="Times New Roman"/>
          <w:sz w:val="24"/>
          <w:szCs w:val="24"/>
        </w:rPr>
        <w:t>Гараж.</w:t>
      </w:r>
    </w:p>
    <w:p w:rsidR="00B90827" w:rsidRPr="00E275DE" w:rsidRDefault="00B90827" w:rsidP="00B90827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E275D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Доля поставки ресурса по приборам учета.</w:t>
      </w:r>
    </w:p>
    <w:p w:rsidR="00444E02" w:rsidRDefault="00B90827" w:rsidP="00A674E3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F59F9">
        <w:rPr>
          <w:rFonts w:ascii="Times New Roman" w:hAnsi="Times New Roman"/>
          <w:sz w:val="24"/>
          <w:szCs w:val="24"/>
          <w:lang w:eastAsia="ru-RU"/>
        </w:rPr>
        <w:t>По состоянию на 20</w:t>
      </w:r>
      <w:r>
        <w:rPr>
          <w:rFonts w:ascii="Times New Roman" w:hAnsi="Times New Roman"/>
          <w:sz w:val="24"/>
          <w:szCs w:val="24"/>
          <w:lang w:eastAsia="ru-RU"/>
        </w:rPr>
        <w:t>20</w:t>
      </w:r>
      <w:r w:rsidRPr="00AF59F9">
        <w:rPr>
          <w:rFonts w:ascii="Times New Roman" w:hAnsi="Times New Roman"/>
          <w:sz w:val="24"/>
          <w:szCs w:val="24"/>
          <w:lang w:eastAsia="ru-RU"/>
        </w:rPr>
        <w:t xml:space="preserve"> г. </w:t>
      </w:r>
      <w:r>
        <w:rPr>
          <w:rFonts w:ascii="Times New Roman" w:hAnsi="Times New Roman"/>
          <w:sz w:val="24"/>
          <w:szCs w:val="24"/>
          <w:lang w:eastAsia="ru-RU"/>
        </w:rPr>
        <w:t>тепловая энергия на 100 %  по приборам учета поставляется бюджетным потребителям</w:t>
      </w:r>
      <w:r w:rsidRPr="00BD6659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Населению тепловая энергия поставляется без приборов учета, а потребление определяется расчетным методом</w:t>
      </w:r>
      <w:r w:rsidRPr="00AF59F9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Мероприятия по оснащению потребителей тепловой энергии приборами учета в программе</w:t>
      </w:r>
      <w:r w:rsidR="00A674E3">
        <w:rPr>
          <w:rFonts w:ascii="Times New Roman" w:hAnsi="Times New Roman"/>
          <w:sz w:val="24"/>
          <w:szCs w:val="24"/>
          <w:lang w:eastAsia="ru-RU"/>
        </w:rPr>
        <w:t xml:space="preserve"> теплоснабжения в период</w:t>
      </w:r>
      <w:r>
        <w:rPr>
          <w:rFonts w:ascii="Times New Roman" w:hAnsi="Times New Roman"/>
          <w:sz w:val="24"/>
          <w:szCs w:val="24"/>
          <w:lang w:eastAsia="ru-RU"/>
        </w:rPr>
        <w:t xml:space="preserve"> 2022-2031 гг. </w:t>
      </w:r>
      <w:r w:rsidR="00A674E3">
        <w:rPr>
          <w:rFonts w:ascii="Times New Roman" w:hAnsi="Times New Roman"/>
          <w:sz w:val="24"/>
          <w:szCs w:val="24"/>
          <w:lang w:eastAsia="ru-RU"/>
        </w:rPr>
        <w:t>отсутствуют.</w:t>
      </w:r>
    </w:p>
    <w:p w:rsidR="00685FED" w:rsidRPr="00D22BC7" w:rsidRDefault="00685FED" w:rsidP="00D66C0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lastRenderedPageBreak/>
        <w:t>Резервы и дефициты системы теплоснабжения.</w:t>
      </w:r>
    </w:p>
    <w:p w:rsidR="00685FED" w:rsidRPr="00D22BC7" w:rsidRDefault="00685FED" w:rsidP="00C347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В настоящее время производительность источник</w:t>
      </w:r>
      <w:r w:rsidR="00C347BC">
        <w:rPr>
          <w:rFonts w:ascii="Times New Roman" w:hAnsi="Times New Roman"/>
          <w:sz w:val="24"/>
          <w:szCs w:val="24"/>
        </w:rPr>
        <w:t>а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 w:rsidR="00C347BC">
        <w:rPr>
          <w:rFonts w:ascii="Times New Roman" w:hAnsi="Times New Roman"/>
          <w:sz w:val="24"/>
          <w:szCs w:val="24"/>
        </w:rPr>
        <w:t>котельной СОШ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 w:rsidRPr="00D22BC7">
        <w:rPr>
          <w:rFonts w:ascii="Times New Roman" w:hAnsi="Times New Roman"/>
          <w:sz w:val="24"/>
          <w:szCs w:val="24"/>
        </w:rPr>
        <w:br/>
        <w:t>1,</w:t>
      </w:r>
      <w:r w:rsidR="00C347BC"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 xml:space="preserve"> Гкал/час. Присоединенная нагрузка составляет </w:t>
      </w:r>
      <w:r w:rsidR="00C347BC">
        <w:rPr>
          <w:rFonts w:ascii="Times New Roman" w:hAnsi="Times New Roman"/>
          <w:sz w:val="24"/>
          <w:szCs w:val="24"/>
        </w:rPr>
        <w:t>33</w:t>
      </w:r>
      <w:r w:rsidRPr="00D22BC7">
        <w:rPr>
          <w:rFonts w:ascii="Times New Roman" w:hAnsi="Times New Roman"/>
          <w:sz w:val="24"/>
          <w:szCs w:val="24"/>
        </w:rPr>
        <w:t>,</w:t>
      </w:r>
      <w:r w:rsidR="00C347BC">
        <w:rPr>
          <w:rFonts w:ascii="Times New Roman" w:hAnsi="Times New Roman"/>
          <w:sz w:val="24"/>
          <w:szCs w:val="24"/>
        </w:rPr>
        <w:t>6</w:t>
      </w:r>
      <w:r w:rsidRPr="00D22BC7">
        <w:rPr>
          <w:rFonts w:ascii="Times New Roman" w:hAnsi="Times New Roman"/>
          <w:sz w:val="24"/>
          <w:szCs w:val="24"/>
        </w:rPr>
        <w:t xml:space="preserve">%, резерв </w:t>
      </w:r>
      <w:r w:rsidR="00C347BC">
        <w:rPr>
          <w:rFonts w:ascii="Times New Roman" w:hAnsi="Times New Roman"/>
          <w:sz w:val="24"/>
          <w:szCs w:val="24"/>
        </w:rPr>
        <w:t>66</w:t>
      </w:r>
      <w:r w:rsidRPr="00D22BC7">
        <w:rPr>
          <w:rFonts w:ascii="Times New Roman" w:hAnsi="Times New Roman"/>
          <w:sz w:val="24"/>
          <w:szCs w:val="24"/>
        </w:rPr>
        <w:t>,</w:t>
      </w:r>
      <w:r w:rsidR="00C347BC"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 xml:space="preserve">%. </w:t>
      </w:r>
    </w:p>
    <w:p w:rsidR="00D66C00" w:rsidRPr="00D22BC7" w:rsidRDefault="00D66C00" w:rsidP="00D66C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2070" w:rsidRPr="00D22BC7" w:rsidRDefault="00E72070" w:rsidP="00444E0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Безопасность и надежность системы.</w:t>
      </w:r>
    </w:p>
    <w:p w:rsidR="00E72070" w:rsidRPr="00D22BC7" w:rsidRDefault="00E72070" w:rsidP="00E72070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  показателем работы теплоснабжающих предприятий является </w:t>
      </w:r>
      <w:r w:rsidRPr="00D22BC7">
        <w:rPr>
          <w:rFonts w:ascii="Times New Roman" w:eastAsia="Times New Roman" w:hAnsi="Times New Roman"/>
          <w:b/>
          <w:sz w:val="24"/>
          <w:szCs w:val="24"/>
          <w:lang w:eastAsia="ru-RU"/>
        </w:rPr>
        <w:t>бесперебойное и качественное обеспечение тепловой энергии потребителей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, которое достигается за счет повышения надежности теплового хозяйства. Для этого необходимо выполнять следующие мероприятия:</w:t>
      </w:r>
    </w:p>
    <w:p w:rsidR="00E72070" w:rsidRPr="00D22BC7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spacing w:before="40" w:after="0" w:line="240" w:lineRule="auto"/>
        <w:ind w:firstLine="709"/>
        <w:contextualSpacing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D22BC7">
        <w:rPr>
          <w:rFonts w:ascii="Times New Roman" w:eastAsia="SimSun" w:hAnsi="Times New Roman"/>
          <w:sz w:val="24"/>
          <w:szCs w:val="24"/>
          <w:lang w:eastAsia="ru-RU"/>
        </w:rPr>
        <w:t>обеспечение соответствия технических характеристик оборудования источников тепла и тепловых сетей условиям их работы;</w:t>
      </w:r>
    </w:p>
    <w:p w:rsidR="00E72070" w:rsidRPr="00D22BC7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spacing w:before="40" w:after="0" w:line="240" w:lineRule="auto"/>
        <w:ind w:firstLine="709"/>
        <w:contextualSpacing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D22BC7">
        <w:rPr>
          <w:rFonts w:ascii="Times New Roman" w:eastAsia="SimSun" w:hAnsi="Times New Roman"/>
          <w:sz w:val="24"/>
          <w:szCs w:val="24"/>
          <w:lang w:eastAsia="ru-RU"/>
        </w:rPr>
        <w:t>резервирование наиболее ответственных элементов систем теплоснабжения и оборудования;</w:t>
      </w:r>
    </w:p>
    <w:p w:rsidR="00E72070" w:rsidRPr="00D22BC7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spacing w:before="40" w:after="0" w:line="240" w:lineRule="auto"/>
        <w:ind w:firstLine="709"/>
        <w:contextualSpacing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D22BC7">
        <w:rPr>
          <w:rFonts w:ascii="Times New Roman" w:eastAsia="SimSun" w:hAnsi="Times New Roman"/>
          <w:sz w:val="24"/>
          <w:szCs w:val="24"/>
          <w:lang w:eastAsia="ru-RU"/>
        </w:rPr>
        <w:t>выбор схемных решений как для системы теплоснабжения в целом, так и по конфигурации тепловых сетей, повышающих надежность их функционирования;</w:t>
      </w:r>
    </w:p>
    <w:p w:rsidR="00E72070" w:rsidRPr="00D22BC7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spacing w:before="40" w:after="0" w:line="240" w:lineRule="auto"/>
        <w:ind w:firstLine="709"/>
        <w:contextualSpacing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D22BC7">
        <w:rPr>
          <w:rFonts w:ascii="Times New Roman" w:eastAsia="SimSun" w:hAnsi="Times New Roman"/>
          <w:sz w:val="24"/>
          <w:szCs w:val="24"/>
          <w:lang w:eastAsia="ru-RU"/>
        </w:rPr>
        <w:t>контроль теплоносителя по всем показателям качества воды, что обеспечит отсутствие внутренней коррозии и увеличение срока службы оборудования и трубопроводов;</w:t>
      </w:r>
    </w:p>
    <w:p w:rsidR="00E72070" w:rsidRPr="00D22BC7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spacing w:before="40" w:after="0" w:line="240" w:lineRule="auto"/>
        <w:ind w:firstLine="709"/>
        <w:contextualSpacing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D22BC7">
        <w:rPr>
          <w:rFonts w:ascii="Times New Roman" w:eastAsia="SimSun" w:hAnsi="Times New Roman"/>
          <w:sz w:val="24"/>
          <w:szCs w:val="24"/>
          <w:lang w:eastAsia="ru-RU"/>
        </w:rPr>
        <w:t>осуществление контроля затопляемости тепловых сетей, что позволит уменьшить наружную коррозию трубопроводов;</w:t>
      </w:r>
    </w:p>
    <w:p w:rsidR="00E72070" w:rsidRPr="00D22BC7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spacing w:before="40" w:after="0" w:line="240" w:lineRule="auto"/>
        <w:ind w:firstLine="709"/>
        <w:contextualSpacing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D22BC7">
        <w:rPr>
          <w:rFonts w:ascii="Times New Roman" w:eastAsia="SimSun" w:hAnsi="Times New Roman"/>
          <w:sz w:val="24"/>
          <w:szCs w:val="24"/>
          <w:lang w:eastAsia="ru-RU"/>
        </w:rPr>
        <w:t xml:space="preserve">комплексный учет энергоносителей (газ, электроэнергия, вода, теплота в системе отопления, теплота в системе горячего водоснабжения); </w:t>
      </w:r>
    </w:p>
    <w:p w:rsidR="00B351CF" w:rsidRPr="00B351CF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autoSpaceDE w:val="0"/>
        <w:autoSpaceDN w:val="0"/>
        <w:adjustRightInd w:val="0"/>
        <w:spacing w:before="40" w:after="0" w:line="240" w:lineRule="auto"/>
        <w:ind w:left="72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51CF">
        <w:rPr>
          <w:rFonts w:ascii="Times New Roman" w:eastAsia="SimSun" w:hAnsi="Times New Roman"/>
          <w:sz w:val="24"/>
          <w:szCs w:val="24"/>
          <w:lang w:eastAsia="ru-RU"/>
        </w:rPr>
        <w:t>АСУ ТП котлов с центральной диспетчеризацией функций управления эксплуатационными режимами;</w:t>
      </w:r>
    </w:p>
    <w:p w:rsidR="00E72070" w:rsidRPr="00B351CF" w:rsidRDefault="00E72070" w:rsidP="00E72070">
      <w:pPr>
        <w:numPr>
          <w:ilvl w:val="0"/>
          <w:numId w:val="22"/>
        </w:numPr>
        <w:tabs>
          <w:tab w:val="num" w:pos="0"/>
          <w:tab w:val="left" w:pos="1134"/>
        </w:tabs>
        <w:autoSpaceDE w:val="0"/>
        <w:autoSpaceDN w:val="0"/>
        <w:adjustRightInd w:val="0"/>
        <w:spacing w:before="40" w:after="0" w:line="240" w:lineRule="auto"/>
        <w:ind w:left="720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351CF">
        <w:rPr>
          <w:rFonts w:ascii="Times New Roman" w:eastAsia="Times New Roman" w:hAnsi="Times New Roman"/>
          <w:sz w:val="24"/>
          <w:szCs w:val="24"/>
          <w:lang w:eastAsia="ru-RU"/>
        </w:rPr>
        <w:t>постоянный контроль за соблюдением температурных графиков тепловых сетей в зависимости от температуры наружного воздуха, удельных норм на выработку 1 Гкал по топливу, воде, химических реагентов и качественной подготовки источников теплоснабжения и объектов теплопотребления.</w:t>
      </w:r>
    </w:p>
    <w:p w:rsidR="00E72070" w:rsidRPr="00D22BC7" w:rsidRDefault="00E72070" w:rsidP="00E720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72070" w:rsidRPr="00D22BC7" w:rsidRDefault="00E72070" w:rsidP="00444E0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Тариф на коммунальные ресурсы.</w:t>
      </w:r>
    </w:p>
    <w:p w:rsidR="00E72070" w:rsidRDefault="00E72070" w:rsidP="00E72070">
      <w:pPr>
        <w:widowControl w:val="0"/>
        <w:autoSpaceDE w:val="0"/>
        <w:autoSpaceDN w:val="0"/>
        <w:adjustRightInd w:val="0"/>
        <w:spacing w:before="240" w:after="0" w:line="240" w:lineRule="auto"/>
        <w:ind w:right="86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Утвержденный тариф на тепловую энергию в </w:t>
      </w:r>
      <w:r w:rsidR="00B351CF">
        <w:rPr>
          <w:rFonts w:ascii="Times New Roman" w:eastAsia="Times New Roman" w:hAnsi="Times New Roman"/>
          <w:sz w:val="24"/>
          <w:szCs w:val="28"/>
          <w:lang w:eastAsia="ru-RU"/>
        </w:rPr>
        <w:t>Парбиг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ском сельском </w:t>
      </w:r>
      <w:r w:rsidR="000358CA" w:rsidRPr="00D22BC7">
        <w:rPr>
          <w:rFonts w:ascii="Times New Roman" w:eastAsia="Times New Roman" w:hAnsi="Times New Roman"/>
          <w:sz w:val="24"/>
          <w:szCs w:val="28"/>
          <w:lang w:eastAsia="ru-RU"/>
        </w:rPr>
        <w:t>поселении на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 20</w:t>
      </w:r>
      <w:r w:rsidR="00244F57" w:rsidRPr="00D22BC7">
        <w:rPr>
          <w:rFonts w:ascii="Times New Roman" w:eastAsia="Times New Roman" w:hAnsi="Times New Roman"/>
          <w:sz w:val="24"/>
          <w:szCs w:val="28"/>
          <w:lang w:eastAsia="ru-RU"/>
        </w:rPr>
        <w:t>2</w:t>
      </w:r>
      <w:r w:rsidR="00A77177">
        <w:rPr>
          <w:rFonts w:ascii="Times New Roman" w:eastAsia="Times New Roman" w:hAnsi="Times New Roman"/>
          <w:sz w:val="24"/>
          <w:szCs w:val="28"/>
          <w:lang w:eastAsia="ru-RU"/>
        </w:rPr>
        <w:t>0</w:t>
      </w:r>
      <w:r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 год установлен в </w:t>
      </w:r>
      <w:r w:rsidR="000358CA" w:rsidRPr="00D22BC7">
        <w:rPr>
          <w:rFonts w:ascii="Times New Roman" w:eastAsia="Times New Roman" w:hAnsi="Times New Roman"/>
          <w:sz w:val="24"/>
          <w:szCs w:val="28"/>
          <w:lang w:eastAsia="ru-RU"/>
        </w:rPr>
        <w:t xml:space="preserve">размере </w:t>
      </w:r>
      <w:r w:rsidR="00B351CF" w:rsidRPr="00D66C00">
        <w:rPr>
          <w:rFonts w:ascii="Times New Roman" w:eastAsia="Times New Roman" w:hAnsi="Times New Roman"/>
          <w:sz w:val="24"/>
          <w:szCs w:val="28"/>
          <w:lang w:eastAsia="ru-RU"/>
        </w:rPr>
        <w:t>4720,57/</w:t>
      </w:r>
      <w:r w:rsidR="00F4665A" w:rsidRPr="00D66C00">
        <w:rPr>
          <w:rFonts w:ascii="Times New Roman" w:eastAsia="Times New Roman" w:hAnsi="Times New Roman"/>
          <w:sz w:val="24"/>
          <w:szCs w:val="28"/>
          <w:lang w:eastAsia="ru-RU"/>
        </w:rPr>
        <w:t>6079</w:t>
      </w:r>
      <w:r w:rsidR="00B351CF" w:rsidRPr="00D66C00">
        <w:rPr>
          <w:rFonts w:ascii="Times New Roman" w:eastAsia="Times New Roman" w:hAnsi="Times New Roman"/>
          <w:sz w:val="24"/>
          <w:szCs w:val="28"/>
          <w:lang w:eastAsia="ru-RU"/>
        </w:rPr>
        <w:t>,1</w:t>
      </w:r>
      <w:r w:rsidR="00F4665A" w:rsidRPr="00D66C00">
        <w:rPr>
          <w:rFonts w:ascii="Times New Roman" w:eastAsia="Times New Roman" w:hAnsi="Times New Roman"/>
          <w:sz w:val="24"/>
          <w:szCs w:val="28"/>
          <w:lang w:eastAsia="ru-RU"/>
        </w:rPr>
        <w:t>6</w:t>
      </w:r>
      <w:r w:rsidRPr="00D66C00">
        <w:rPr>
          <w:rFonts w:ascii="Times New Roman" w:hAnsi="Times New Roman"/>
          <w:bCs/>
          <w:sz w:val="24"/>
          <w:szCs w:val="24"/>
        </w:rPr>
        <w:t xml:space="preserve"> руб./Гкал (темп роста 20</w:t>
      </w:r>
      <w:r w:rsidR="005A21E5" w:rsidRPr="00D66C00">
        <w:rPr>
          <w:rFonts w:ascii="Times New Roman" w:hAnsi="Times New Roman"/>
          <w:bCs/>
          <w:sz w:val="24"/>
          <w:szCs w:val="24"/>
        </w:rPr>
        <w:t>1</w:t>
      </w:r>
      <w:r w:rsidR="00B351CF" w:rsidRPr="00D66C00">
        <w:rPr>
          <w:rFonts w:ascii="Times New Roman" w:hAnsi="Times New Roman"/>
          <w:bCs/>
          <w:sz w:val="24"/>
          <w:szCs w:val="24"/>
        </w:rPr>
        <w:t>9</w:t>
      </w:r>
      <w:r w:rsidRPr="00D66C00">
        <w:rPr>
          <w:rFonts w:ascii="Times New Roman" w:hAnsi="Times New Roman"/>
          <w:bCs/>
          <w:sz w:val="24"/>
          <w:szCs w:val="24"/>
        </w:rPr>
        <w:t>-20</w:t>
      </w:r>
      <w:r w:rsidR="005A21E5" w:rsidRPr="00D66C00">
        <w:rPr>
          <w:rFonts w:ascii="Times New Roman" w:hAnsi="Times New Roman"/>
          <w:bCs/>
          <w:sz w:val="24"/>
          <w:szCs w:val="24"/>
        </w:rPr>
        <w:t>2</w:t>
      </w:r>
      <w:r w:rsidR="00B351CF" w:rsidRPr="00D66C00">
        <w:rPr>
          <w:rFonts w:ascii="Times New Roman" w:hAnsi="Times New Roman"/>
          <w:bCs/>
          <w:sz w:val="24"/>
          <w:szCs w:val="24"/>
        </w:rPr>
        <w:t>1</w:t>
      </w:r>
      <w:r w:rsidR="00FF7901" w:rsidRPr="00D66C00">
        <w:rPr>
          <w:rFonts w:ascii="Times New Roman" w:hAnsi="Times New Roman"/>
          <w:bCs/>
          <w:sz w:val="24"/>
          <w:szCs w:val="24"/>
        </w:rPr>
        <w:t xml:space="preserve"> </w:t>
      </w:r>
      <w:r w:rsidRPr="00D66C00">
        <w:rPr>
          <w:rFonts w:ascii="Times New Roman" w:hAnsi="Times New Roman"/>
          <w:bCs/>
          <w:sz w:val="24"/>
          <w:szCs w:val="24"/>
        </w:rPr>
        <w:t xml:space="preserve">гг. </w:t>
      </w:r>
      <w:r w:rsidR="00FF7901" w:rsidRPr="00D66C00">
        <w:rPr>
          <w:rFonts w:ascii="Times New Roman" w:hAnsi="Times New Roman"/>
          <w:bCs/>
          <w:sz w:val="24"/>
          <w:szCs w:val="24"/>
        </w:rPr>
        <w:t xml:space="preserve">– </w:t>
      </w:r>
      <w:r w:rsidR="00B351CF" w:rsidRPr="00D66C00">
        <w:rPr>
          <w:rFonts w:ascii="Times New Roman" w:hAnsi="Times New Roman"/>
          <w:bCs/>
          <w:sz w:val="24"/>
          <w:szCs w:val="24"/>
        </w:rPr>
        <w:t>3</w:t>
      </w:r>
      <w:r w:rsidR="005A21E5" w:rsidRPr="00D66C00">
        <w:rPr>
          <w:rFonts w:ascii="Times New Roman" w:hAnsi="Times New Roman"/>
          <w:bCs/>
          <w:sz w:val="24"/>
          <w:szCs w:val="24"/>
        </w:rPr>
        <w:t>7</w:t>
      </w:r>
      <w:r w:rsidR="00F4665A" w:rsidRPr="00D66C00">
        <w:rPr>
          <w:rFonts w:ascii="Times New Roman" w:hAnsi="Times New Roman"/>
          <w:bCs/>
          <w:sz w:val="24"/>
          <w:szCs w:val="24"/>
        </w:rPr>
        <w:t>,0/10,6</w:t>
      </w:r>
      <w:r w:rsidR="00B351CF" w:rsidRPr="00D66C00">
        <w:rPr>
          <w:rFonts w:ascii="Times New Roman" w:hAnsi="Times New Roman"/>
          <w:bCs/>
          <w:sz w:val="24"/>
          <w:szCs w:val="24"/>
        </w:rPr>
        <w:t> </w:t>
      </w:r>
      <w:r w:rsidR="00FF7901" w:rsidRPr="00D66C00">
        <w:rPr>
          <w:rFonts w:ascii="Times New Roman" w:hAnsi="Times New Roman"/>
          <w:bCs/>
          <w:sz w:val="24"/>
          <w:szCs w:val="24"/>
        </w:rPr>
        <w:t>%</w:t>
      </w:r>
      <w:r w:rsidRPr="00D66C00">
        <w:rPr>
          <w:rFonts w:ascii="Times New Roman" w:hAnsi="Times New Roman"/>
          <w:bCs/>
          <w:sz w:val="24"/>
          <w:szCs w:val="24"/>
        </w:rPr>
        <w:t>)</w:t>
      </w:r>
      <w:r w:rsidR="00FF7901" w:rsidRPr="00D66C00">
        <w:rPr>
          <w:rFonts w:ascii="Times New Roman" w:hAnsi="Times New Roman"/>
          <w:bCs/>
          <w:sz w:val="24"/>
          <w:szCs w:val="24"/>
        </w:rPr>
        <w:t>.</w:t>
      </w:r>
    </w:p>
    <w:p w:rsidR="002C369C" w:rsidRPr="00D22BC7" w:rsidRDefault="002C369C" w:rsidP="00E72070">
      <w:pPr>
        <w:widowControl w:val="0"/>
        <w:autoSpaceDE w:val="0"/>
        <w:autoSpaceDN w:val="0"/>
        <w:adjustRightInd w:val="0"/>
        <w:spacing w:before="240" w:after="0" w:line="240" w:lineRule="auto"/>
        <w:ind w:right="86"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5A187A" w:rsidRPr="00D22BC7" w:rsidRDefault="00504C63" w:rsidP="00444E0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/>
          <w:b/>
          <w:i/>
          <w:sz w:val="24"/>
          <w:szCs w:val="28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 xml:space="preserve">Основные проблемы </w:t>
      </w:r>
      <w:r w:rsidR="00C71FB1"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 xml:space="preserve">системы </w:t>
      </w:r>
      <w:r w:rsidRPr="00D22BC7">
        <w:rPr>
          <w:rFonts w:ascii="Times New Roman" w:eastAsia="Times New Roman" w:hAnsi="Times New Roman"/>
          <w:b/>
          <w:i/>
          <w:sz w:val="24"/>
          <w:szCs w:val="28"/>
          <w:lang w:eastAsia="ru-RU"/>
        </w:rPr>
        <w:t>теплоснабжения:</w:t>
      </w:r>
    </w:p>
    <w:p w:rsidR="00FD0694" w:rsidRPr="00D22BC7" w:rsidRDefault="00FD0694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Моральный и физический износ основного и вспомогательного котельного оборудования;</w:t>
      </w:r>
    </w:p>
    <w:p w:rsidR="00FD0694" w:rsidRPr="00D22BC7" w:rsidRDefault="00FD0694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Недостаток вспомогательного оборудования котельных: оборудования ХВО, средств автоматики, приборов учёта по потреблению воды и отпускаемой тепловой энергии;</w:t>
      </w:r>
    </w:p>
    <w:p w:rsidR="00FD0694" w:rsidRPr="00D22BC7" w:rsidRDefault="00E74171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Отсутствие крытых угольны</w:t>
      </w:r>
      <w:r w:rsidR="00FD0694" w:rsidRPr="00D22BC7">
        <w:rPr>
          <w:rFonts w:ascii="Times New Roman" w:eastAsia="Times New Roman" w:hAnsi="Times New Roman"/>
          <w:sz w:val="24"/>
          <w:szCs w:val="24"/>
          <w:lang w:eastAsia="ru-RU"/>
        </w:rPr>
        <w:t>х складов;</w:t>
      </w:r>
    </w:p>
    <w:p w:rsidR="00FD0694" w:rsidRPr="00D22BC7" w:rsidRDefault="00FD0694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Высокий уровень тепло</w:t>
      </w:r>
      <w:r w:rsidR="00E74171"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вых 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потерь </w:t>
      </w:r>
      <w:r w:rsidR="000E32B5" w:rsidRPr="00D22BC7">
        <w:rPr>
          <w:rFonts w:ascii="Times New Roman" w:eastAsia="Times New Roman" w:hAnsi="Times New Roman"/>
          <w:sz w:val="24"/>
          <w:szCs w:val="24"/>
          <w:lang w:eastAsia="ru-RU"/>
        </w:rPr>
        <w:t>в тепловых сетях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 вследствие их высокой протяжённости и </w:t>
      </w:r>
      <w:r w:rsidR="00D73ABD" w:rsidRPr="00D22BC7">
        <w:rPr>
          <w:rFonts w:ascii="Times New Roman" w:eastAsia="Times New Roman" w:hAnsi="Times New Roman"/>
          <w:sz w:val="24"/>
          <w:szCs w:val="24"/>
          <w:lang w:eastAsia="ru-RU"/>
        </w:rPr>
        <w:t>значительного износа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 трубопроводов и теплоизоляции;</w:t>
      </w:r>
    </w:p>
    <w:p w:rsidR="00FD0694" w:rsidRPr="00D22BC7" w:rsidRDefault="00FD0694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Нарушение гидравлического режима тепловых сетей;</w:t>
      </w:r>
    </w:p>
    <w:p w:rsidR="00FD0694" w:rsidRPr="00D22BC7" w:rsidRDefault="00FD0694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Высокая себестоимость производства тепловой энергии при низкой эффективности использования топливно-энергетических ресурсов;</w:t>
      </w:r>
    </w:p>
    <w:p w:rsidR="00FD0694" w:rsidRPr="00D22BC7" w:rsidRDefault="00FD0694" w:rsidP="00FD0694">
      <w:pPr>
        <w:numPr>
          <w:ilvl w:val="0"/>
          <w:numId w:val="10"/>
        </w:numPr>
        <w:tabs>
          <w:tab w:val="clear" w:pos="1065"/>
          <w:tab w:val="num" w:pos="480"/>
          <w:tab w:val="left" w:pos="720"/>
          <w:tab w:val="left" w:pos="1843"/>
        </w:tabs>
        <w:spacing w:after="0" w:line="240" w:lineRule="auto"/>
        <w:ind w:left="0" w:firstLine="4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Применение на котельных нефти – дорогостоящего ценного углеводородного сырья, приводящего к удорожанию выработки тепло</w:t>
      </w:r>
      <w:r w:rsidR="00FF7901"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вой 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энергии;</w:t>
      </w:r>
    </w:p>
    <w:p w:rsidR="00504C63" w:rsidRDefault="00504C63" w:rsidP="009E658A">
      <w:pPr>
        <w:pStyle w:val="a4"/>
        <w:ind w:left="0" w:firstLine="709"/>
        <w:outlineLvl w:val="1"/>
        <w:rPr>
          <w:rFonts w:ascii="Times New Roman" w:hAnsi="Times New Roman"/>
          <w:sz w:val="24"/>
        </w:rPr>
      </w:pPr>
    </w:p>
    <w:p w:rsidR="00A674E3" w:rsidRPr="00D22BC7" w:rsidRDefault="00A674E3" w:rsidP="009E658A">
      <w:pPr>
        <w:pStyle w:val="a4"/>
        <w:ind w:left="0" w:firstLine="709"/>
        <w:outlineLvl w:val="1"/>
        <w:rPr>
          <w:rFonts w:ascii="Times New Roman" w:hAnsi="Times New Roman"/>
          <w:sz w:val="24"/>
        </w:rPr>
      </w:pPr>
    </w:p>
    <w:p w:rsidR="00E71C03" w:rsidRPr="00D22BC7" w:rsidRDefault="00E3325E" w:rsidP="00FD0694">
      <w:pPr>
        <w:pStyle w:val="a4"/>
        <w:numPr>
          <w:ilvl w:val="1"/>
          <w:numId w:val="3"/>
        </w:numPr>
        <w:outlineLvl w:val="1"/>
        <w:rPr>
          <w:rFonts w:ascii="Times New Roman" w:hAnsi="Times New Roman"/>
          <w:b/>
          <w:sz w:val="24"/>
        </w:rPr>
      </w:pPr>
      <w:r w:rsidRPr="00D22BC7">
        <w:rPr>
          <w:rFonts w:ascii="Times New Roman" w:hAnsi="Times New Roman"/>
          <w:b/>
          <w:sz w:val="24"/>
        </w:rPr>
        <w:t xml:space="preserve"> Характеристика существующего состояния системы водоснаб</w:t>
      </w:r>
      <w:r w:rsidR="0040552C" w:rsidRPr="00D22BC7">
        <w:rPr>
          <w:rFonts w:ascii="Times New Roman" w:hAnsi="Times New Roman"/>
          <w:b/>
          <w:sz w:val="24"/>
        </w:rPr>
        <w:t>жения</w:t>
      </w:r>
    </w:p>
    <w:p w:rsidR="00746308" w:rsidRPr="00D22BC7" w:rsidRDefault="00746308" w:rsidP="00444E0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D22BC7">
        <w:rPr>
          <w:rFonts w:ascii="Times New Roman" w:hAnsi="Times New Roman"/>
          <w:b/>
          <w:i/>
          <w:sz w:val="24"/>
        </w:rPr>
        <w:lastRenderedPageBreak/>
        <w:t>Основные показатели системы водоснабжения</w:t>
      </w:r>
      <w:r w:rsidR="00F4665A">
        <w:rPr>
          <w:rFonts w:ascii="Times New Roman" w:hAnsi="Times New Roman"/>
          <w:b/>
          <w:i/>
          <w:sz w:val="24"/>
        </w:rPr>
        <w:t xml:space="preserve"> по итогам 2020 г.</w:t>
      </w:r>
      <w:r w:rsidRPr="00D22BC7">
        <w:rPr>
          <w:rFonts w:ascii="Times New Roman" w:hAnsi="Times New Roman"/>
          <w:b/>
          <w:i/>
          <w:sz w:val="24"/>
        </w:rPr>
        <w:t>:</w:t>
      </w:r>
    </w:p>
    <w:p w:rsidR="00746308" w:rsidRPr="00D66C00" w:rsidRDefault="00746308" w:rsidP="00444E02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66C00">
        <w:rPr>
          <w:rFonts w:ascii="Times New Roman" w:hAnsi="Times New Roman"/>
          <w:sz w:val="24"/>
        </w:rPr>
        <w:t xml:space="preserve">Артезианские скважины – </w:t>
      </w:r>
      <w:r w:rsidR="00FF6D8E" w:rsidRPr="00D66C00">
        <w:rPr>
          <w:rFonts w:ascii="Times New Roman" w:hAnsi="Times New Roman"/>
          <w:sz w:val="24"/>
        </w:rPr>
        <w:t>3</w:t>
      </w:r>
      <w:r w:rsidR="00F56932" w:rsidRPr="00D66C00">
        <w:rPr>
          <w:rFonts w:ascii="Times New Roman" w:hAnsi="Times New Roman"/>
          <w:sz w:val="24"/>
        </w:rPr>
        <w:t xml:space="preserve"> шт</w:t>
      </w:r>
      <w:r w:rsidR="00F4665A" w:rsidRPr="00D66C00">
        <w:rPr>
          <w:rFonts w:ascii="Times New Roman" w:hAnsi="Times New Roman"/>
          <w:sz w:val="24"/>
        </w:rPr>
        <w:t>;</w:t>
      </w:r>
    </w:p>
    <w:p w:rsidR="00746308" w:rsidRPr="00D66C00" w:rsidRDefault="00746308" w:rsidP="003E7F35">
      <w:pPr>
        <w:pStyle w:val="a4"/>
        <w:numPr>
          <w:ilvl w:val="0"/>
          <w:numId w:val="23"/>
        </w:numPr>
        <w:spacing w:before="240" w:after="0" w:line="240" w:lineRule="auto"/>
        <w:jc w:val="both"/>
        <w:rPr>
          <w:rFonts w:ascii="Times New Roman" w:hAnsi="Times New Roman"/>
          <w:sz w:val="24"/>
        </w:rPr>
      </w:pPr>
      <w:r w:rsidRPr="00D66C00">
        <w:rPr>
          <w:rFonts w:ascii="Times New Roman" w:hAnsi="Times New Roman"/>
          <w:sz w:val="24"/>
        </w:rPr>
        <w:t>Водонапорные башни – 3 шт</w:t>
      </w:r>
      <w:r w:rsidR="00F56932" w:rsidRPr="00D66C00">
        <w:rPr>
          <w:rFonts w:ascii="Times New Roman" w:hAnsi="Times New Roman"/>
          <w:sz w:val="24"/>
        </w:rPr>
        <w:t>;</w:t>
      </w:r>
    </w:p>
    <w:p w:rsidR="00746308" w:rsidRPr="00D22BC7" w:rsidRDefault="00746308" w:rsidP="003E7F35">
      <w:pPr>
        <w:pStyle w:val="a4"/>
        <w:numPr>
          <w:ilvl w:val="0"/>
          <w:numId w:val="23"/>
        </w:numPr>
        <w:spacing w:before="240" w:after="0" w:line="240" w:lineRule="auto"/>
        <w:jc w:val="both"/>
        <w:rPr>
          <w:rFonts w:ascii="Times New Roman" w:hAnsi="Times New Roman"/>
          <w:sz w:val="24"/>
        </w:rPr>
      </w:pPr>
      <w:r w:rsidRPr="00D22BC7">
        <w:rPr>
          <w:rFonts w:ascii="Times New Roman" w:hAnsi="Times New Roman"/>
          <w:sz w:val="24"/>
        </w:rPr>
        <w:t xml:space="preserve">Одиночное протяжение водопроводной сети – </w:t>
      </w:r>
      <w:r w:rsidR="00FF6D8E">
        <w:rPr>
          <w:rFonts w:ascii="Times New Roman" w:hAnsi="Times New Roman"/>
          <w:sz w:val="24"/>
        </w:rPr>
        <w:t>6</w:t>
      </w:r>
      <w:r w:rsidR="003E7F35" w:rsidRPr="00D22BC7">
        <w:rPr>
          <w:rFonts w:ascii="Times New Roman" w:hAnsi="Times New Roman"/>
          <w:sz w:val="24"/>
        </w:rPr>
        <w:t>,</w:t>
      </w:r>
      <w:r w:rsidR="00FF6D8E">
        <w:rPr>
          <w:rFonts w:ascii="Times New Roman" w:hAnsi="Times New Roman"/>
          <w:sz w:val="24"/>
        </w:rPr>
        <w:t>381</w:t>
      </w:r>
      <w:r w:rsidRPr="00D22BC7">
        <w:rPr>
          <w:rFonts w:ascii="Times New Roman" w:hAnsi="Times New Roman"/>
          <w:sz w:val="24"/>
        </w:rPr>
        <w:t xml:space="preserve"> км</w:t>
      </w:r>
      <w:r w:rsidR="00F56932" w:rsidRPr="00D22BC7">
        <w:rPr>
          <w:rFonts w:ascii="Times New Roman" w:hAnsi="Times New Roman"/>
          <w:sz w:val="24"/>
        </w:rPr>
        <w:t>;</w:t>
      </w:r>
    </w:p>
    <w:p w:rsidR="00746308" w:rsidRDefault="00F4665A" w:rsidP="00746308">
      <w:pPr>
        <w:pStyle w:val="a4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Полезный отпуск воды</w:t>
      </w:r>
      <w:r w:rsidR="00A674E3">
        <w:rPr>
          <w:rFonts w:ascii="Times New Roman" w:hAnsi="Times New Roman"/>
          <w:sz w:val="24"/>
        </w:rPr>
        <w:t xml:space="preserve"> в 2020 г.</w:t>
      </w:r>
      <w:r>
        <w:rPr>
          <w:rFonts w:ascii="Times New Roman" w:hAnsi="Times New Roman"/>
          <w:sz w:val="24"/>
        </w:rPr>
        <w:t xml:space="preserve"> – </w:t>
      </w:r>
      <w:r w:rsidR="00FF6D8E">
        <w:rPr>
          <w:rFonts w:ascii="Times New Roman" w:hAnsi="Times New Roman"/>
          <w:sz w:val="24"/>
        </w:rPr>
        <w:t>5</w:t>
      </w:r>
      <w:r>
        <w:rPr>
          <w:rFonts w:ascii="Times New Roman" w:hAnsi="Times New Roman"/>
          <w:sz w:val="24"/>
        </w:rPr>
        <w:t>,</w:t>
      </w:r>
      <w:r w:rsidR="00FF6D8E">
        <w:rPr>
          <w:rFonts w:ascii="Times New Roman" w:hAnsi="Times New Roman"/>
          <w:sz w:val="24"/>
        </w:rPr>
        <w:t>47</w:t>
      </w:r>
      <w:r w:rsidR="00746308" w:rsidRPr="00D22BC7">
        <w:rPr>
          <w:rFonts w:ascii="Times New Roman" w:hAnsi="Times New Roman"/>
          <w:sz w:val="24"/>
        </w:rPr>
        <w:t xml:space="preserve"> тыс. м</w:t>
      </w:r>
      <w:r w:rsidR="00746308" w:rsidRPr="00FF6D8E">
        <w:rPr>
          <w:rFonts w:ascii="Times New Roman" w:hAnsi="Times New Roman"/>
          <w:sz w:val="24"/>
          <w:vertAlign w:val="superscript"/>
        </w:rPr>
        <w:t>3</w:t>
      </w:r>
      <w:r w:rsidR="00FF6D8E">
        <w:rPr>
          <w:rFonts w:ascii="Times New Roman" w:hAnsi="Times New Roman"/>
          <w:sz w:val="24"/>
        </w:rPr>
        <w:t>.</w:t>
      </w:r>
    </w:p>
    <w:p w:rsidR="007A4E87" w:rsidRPr="00D22BC7" w:rsidRDefault="007A4E87" w:rsidP="007A4E87">
      <w:pPr>
        <w:pStyle w:val="a4"/>
        <w:spacing w:after="0" w:line="240" w:lineRule="auto"/>
        <w:jc w:val="both"/>
        <w:rPr>
          <w:rFonts w:ascii="Times New Roman" w:hAnsi="Times New Roman"/>
          <w:sz w:val="24"/>
        </w:rPr>
      </w:pPr>
    </w:p>
    <w:p w:rsidR="00746308" w:rsidRPr="00D22BC7" w:rsidRDefault="003E7F35" w:rsidP="00444E0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D22BC7">
        <w:rPr>
          <w:rFonts w:ascii="Times New Roman" w:hAnsi="Times New Roman"/>
          <w:b/>
          <w:i/>
          <w:sz w:val="24"/>
        </w:rPr>
        <w:t>Институциональная структура.</w:t>
      </w:r>
    </w:p>
    <w:p w:rsidR="003E7F35" w:rsidRPr="00D22BC7" w:rsidRDefault="003E7F35" w:rsidP="00444E02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6"/>
          <w:lang w:eastAsia="ru-RU"/>
        </w:rPr>
        <w:t xml:space="preserve">Водоснабжение и обеспечение содержания водозаборных сооружений на территории </w:t>
      </w:r>
      <w:r w:rsidR="00F4665A">
        <w:rPr>
          <w:rFonts w:ascii="Times New Roman" w:eastAsia="Times New Roman" w:hAnsi="Times New Roman"/>
          <w:sz w:val="24"/>
          <w:szCs w:val="26"/>
          <w:lang w:eastAsia="ru-RU"/>
        </w:rPr>
        <w:t>Парбиг</w:t>
      </w:r>
      <w:r w:rsidRPr="00D22BC7">
        <w:rPr>
          <w:rFonts w:ascii="Times New Roman" w:eastAsia="Times New Roman" w:hAnsi="Times New Roman"/>
          <w:sz w:val="24"/>
          <w:szCs w:val="26"/>
          <w:lang w:eastAsia="ru-RU"/>
        </w:rPr>
        <w:t>ского сельского поселения осуществляют:</w:t>
      </w:r>
    </w:p>
    <w:p w:rsidR="00B1700C" w:rsidRPr="007A4E87" w:rsidRDefault="00B1700C" w:rsidP="00B1700C">
      <w:pPr>
        <w:pStyle w:val="a4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eastAsia="Times New Roman" w:hAnsi="Times New Roman"/>
          <w:sz w:val="24"/>
          <w:szCs w:val="26"/>
          <w:lang w:eastAsia="ru-RU"/>
        </w:rPr>
        <w:t>ООО «Бакчартеплосети»</w:t>
      </w:r>
      <w:r w:rsidR="00FF6D8E">
        <w:rPr>
          <w:rFonts w:ascii="Times New Roman" w:eastAsia="Times New Roman" w:hAnsi="Times New Roman"/>
          <w:sz w:val="24"/>
          <w:szCs w:val="26"/>
          <w:lang w:eastAsia="ru-RU"/>
        </w:rPr>
        <w:t>.</w:t>
      </w:r>
    </w:p>
    <w:p w:rsidR="007A4E87" w:rsidRDefault="007A4E87" w:rsidP="007A4E87">
      <w:pPr>
        <w:pStyle w:val="a4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3E7F35" w:rsidRPr="00D22BC7" w:rsidRDefault="003E7F35" w:rsidP="00444E0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D22BC7">
        <w:rPr>
          <w:rFonts w:ascii="Times New Roman" w:hAnsi="Times New Roman"/>
          <w:b/>
          <w:i/>
          <w:sz w:val="24"/>
        </w:rPr>
        <w:t>Характеристика системы водоснабжения.</w:t>
      </w:r>
    </w:p>
    <w:p w:rsidR="00A77177" w:rsidRDefault="00A77177" w:rsidP="00A77177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A77177">
        <w:rPr>
          <w:rFonts w:ascii="Times New Roman" w:hAnsi="Times New Roman"/>
          <w:sz w:val="24"/>
        </w:rPr>
        <w:t xml:space="preserve">Схема городской водонапорной сети тупиковая. Сети водоснабжения выполнены из стальных, чугунных и полиэтиленовых труб. Трубы в полиэтиленовом исполнении используются сравнительно недавно и в процентном соотношении к общей протяженности имеют небольшую долю. Основная масса водопроводов выполнена из чугуна и стали. Проблемой использования стальных труб является коррозия, для чугунных – хрупкость материала при сезонных подвижках грунта, что при значительных сроках эксплуатации приводит к повреждениям на трубопроводах. </w:t>
      </w:r>
      <w:r w:rsidRPr="00A77177">
        <w:rPr>
          <w:rFonts w:ascii="Times New Roman" w:eastAsia="Times New Roman" w:hAnsi="Times New Roman"/>
          <w:sz w:val="24"/>
          <w:szCs w:val="26"/>
          <w:lang w:eastAsia="ru-RU"/>
        </w:rPr>
        <w:t>Система водоснабжения населенного пункта хозяйственно-питьевая, противопожарная низкого давления.</w:t>
      </w:r>
      <w:r>
        <w:rPr>
          <w:rFonts w:ascii="Times New Roman" w:eastAsia="Times New Roman" w:hAnsi="Times New Roman"/>
          <w:sz w:val="24"/>
          <w:szCs w:val="26"/>
          <w:lang w:eastAsia="ru-RU"/>
        </w:rPr>
        <w:t xml:space="preserve"> </w:t>
      </w:r>
      <w:r w:rsidRPr="00A77177">
        <w:rPr>
          <w:rFonts w:ascii="Times New Roman" w:eastAsia="Times New Roman" w:hAnsi="Times New Roman"/>
          <w:sz w:val="24"/>
          <w:szCs w:val="26"/>
          <w:lang w:eastAsia="ru-RU"/>
        </w:rPr>
        <w:t>Система подачи воды – централизованная.</w:t>
      </w:r>
    </w:p>
    <w:p w:rsidR="00C17F87" w:rsidRPr="00D22BC7" w:rsidRDefault="00FF6D8E" w:rsidP="00AC50B2">
      <w:pPr>
        <w:pStyle w:val="a4"/>
        <w:spacing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6"/>
          <w:lang w:eastAsia="ru-RU"/>
        </w:rPr>
        <w:t>Источником водоснабжения являются подземные воды. Существующая схема водоснабжения следующая: вода подается из водозаборных скважин в водонапорную башню и в водопроводную сеть.</w:t>
      </w:r>
    </w:p>
    <w:p w:rsidR="00FF6D8E" w:rsidRPr="00FF6D8E" w:rsidRDefault="00FF6D8E" w:rsidP="00FF6D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Система хозяйственно-питьевого водоснабжения представлена следующим составом сооружений:</w:t>
      </w:r>
    </w:p>
    <w:p w:rsidR="00FF6D8E" w:rsidRPr="00FF6D8E" w:rsidRDefault="00FF6D8E" w:rsidP="00FF6D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1. Подземный водозабор, состоящий из эксплуатационных скважин и сборных водопроводов;</w:t>
      </w:r>
    </w:p>
    <w:p w:rsidR="00FF6D8E" w:rsidRDefault="00FF6D8E" w:rsidP="00FF6D8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2. Напорно-регулирующие сооружения (водопроводные башни);</w:t>
      </w:r>
    </w:p>
    <w:p w:rsidR="00F66B69" w:rsidRPr="00D22BC7" w:rsidRDefault="00F66B69" w:rsidP="00C17F8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</w:p>
    <w:p w:rsidR="003E7F35" w:rsidRPr="00D22BC7" w:rsidRDefault="003E7F35" w:rsidP="00444E0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</w:rPr>
      </w:pPr>
      <w:r w:rsidRPr="00D22BC7">
        <w:rPr>
          <w:rFonts w:ascii="Times New Roman" w:hAnsi="Times New Roman"/>
          <w:b/>
          <w:i/>
          <w:sz w:val="24"/>
        </w:rPr>
        <w:t xml:space="preserve">Балансы мощности и ресурса. Резервы и дефициты системы </w:t>
      </w:r>
      <w:r w:rsidR="000D3CC8" w:rsidRPr="00D22BC7">
        <w:rPr>
          <w:rFonts w:ascii="Times New Roman" w:hAnsi="Times New Roman"/>
          <w:b/>
          <w:i/>
          <w:sz w:val="24"/>
        </w:rPr>
        <w:t>водоснабжения.</w:t>
      </w:r>
    </w:p>
    <w:p w:rsidR="00A77177" w:rsidRPr="00433828" w:rsidRDefault="00A77177" w:rsidP="00A77177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color w:val="000000"/>
          <w:kern w:val="28"/>
          <w:sz w:val="24"/>
          <w:szCs w:val="24"/>
          <w:highlight w:val="yellow"/>
          <w:lang w:eastAsia="ru-RU"/>
        </w:rPr>
      </w:pPr>
      <w:r w:rsidRPr="000F6076">
        <w:rPr>
          <w:rFonts w:ascii="Times New Roman" w:hAnsi="Times New Roman"/>
          <w:color w:val="000000"/>
          <w:kern w:val="28"/>
          <w:sz w:val="24"/>
          <w:szCs w:val="24"/>
          <w:lang w:eastAsia="ru-RU"/>
        </w:rPr>
        <w:t>Объем реализации воды потребителям</w:t>
      </w:r>
      <w:r>
        <w:rPr>
          <w:rFonts w:ascii="Times New Roman" w:hAnsi="Times New Roman"/>
          <w:color w:val="000000"/>
          <w:kern w:val="28"/>
          <w:sz w:val="24"/>
          <w:szCs w:val="24"/>
          <w:lang w:eastAsia="ru-RU"/>
        </w:rPr>
        <w:t>и</w:t>
      </w:r>
      <w:r w:rsidR="007A4E87">
        <w:rPr>
          <w:rFonts w:ascii="Times New Roman" w:hAnsi="Times New Roman"/>
          <w:color w:val="000000"/>
          <w:kern w:val="28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kern w:val="28"/>
          <w:sz w:val="24"/>
          <w:szCs w:val="24"/>
          <w:lang w:eastAsia="ru-RU"/>
        </w:rPr>
        <w:t>сельского поселения</w:t>
      </w:r>
      <w:r w:rsidRPr="000F6076">
        <w:rPr>
          <w:rFonts w:ascii="Times New Roman" w:hAnsi="Times New Roman"/>
          <w:color w:val="000000"/>
          <w:kern w:val="28"/>
          <w:sz w:val="24"/>
          <w:szCs w:val="24"/>
          <w:lang w:eastAsia="ru-RU"/>
        </w:rPr>
        <w:t xml:space="preserve"> к 2020 г. </w:t>
      </w:r>
      <w:r>
        <w:rPr>
          <w:rFonts w:ascii="Times New Roman" w:hAnsi="Times New Roman"/>
          <w:color w:val="000000"/>
          <w:kern w:val="28"/>
          <w:sz w:val="24"/>
          <w:szCs w:val="24"/>
          <w:lang w:eastAsia="ru-RU"/>
        </w:rPr>
        <w:t>останутся на прежнем уровне в связи с тем, что в прогнозных показателях не наблюдается роста в численности населения и ввода новых бюджетных объектов.</w:t>
      </w:r>
    </w:p>
    <w:p w:rsidR="000D3CC8" w:rsidRPr="00D22BC7" w:rsidRDefault="000D3CC8" w:rsidP="00DD3E9A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</w:t>
      </w:r>
      <w:r w:rsidR="007A4E87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4E87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A77177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Прогнозный баланс водоснабжения </w:t>
      </w:r>
      <w:r w:rsidR="007A4E87">
        <w:rPr>
          <w:rFonts w:ascii="Times New Roman" w:eastAsia="Times New Roman" w:hAnsi="Times New Roman"/>
          <w:sz w:val="24"/>
          <w:szCs w:val="24"/>
          <w:lang w:eastAsia="ru-RU"/>
        </w:rPr>
        <w:t>Парбиг</w:t>
      </w:r>
      <w:r w:rsidR="00F43B22" w:rsidRPr="00D22BC7">
        <w:rPr>
          <w:rFonts w:ascii="Times New Roman" w:eastAsia="Times New Roman" w:hAnsi="Times New Roman"/>
          <w:sz w:val="24"/>
          <w:szCs w:val="24"/>
          <w:lang w:eastAsia="ru-RU"/>
        </w:rPr>
        <w:t>ского сельского поселения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812"/>
        <w:gridCol w:w="1185"/>
        <w:gridCol w:w="667"/>
        <w:gridCol w:w="664"/>
        <w:gridCol w:w="668"/>
        <w:gridCol w:w="694"/>
        <w:gridCol w:w="694"/>
        <w:gridCol w:w="694"/>
        <w:gridCol w:w="694"/>
        <w:gridCol w:w="694"/>
        <w:gridCol w:w="694"/>
        <w:gridCol w:w="694"/>
      </w:tblGrid>
      <w:tr w:rsidR="00C075CE" w:rsidRPr="004044F6" w:rsidTr="00481E2F">
        <w:trPr>
          <w:cantSplit/>
          <w:trHeight w:val="968"/>
        </w:trPr>
        <w:tc>
          <w:tcPr>
            <w:tcW w:w="919" w:type="pct"/>
            <w:vAlign w:val="center"/>
            <w:hideMark/>
          </w:tcPr>
          <w:p w:rsidR="00C075CE" w:rsidRPr="004044F6" w:rsidRDefault="00C075CE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601" w:type="pct"/>
            <w:vAlign w:val="center"/>
            <w:hideMark/>
          </w:tcPr>
          <w:p w:rsidR="00C075CE" w:rsidRPr="004044F6" w:rsidRDefault="00C075CE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338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7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9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</w:tcPr>
          <w:p w:rsidR="00C075CE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C075C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  <w:vAlign w:val="center"/>
          </w:tcPr>
          <w:p w:rsidR="00C075CE" w:rsidRPr="004044F6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</w:tcPr>
          <w:p w:rsidR="00C075CE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52" w:type="pct"/>
            <w:tcBorders>
              <w:bottom w:val="double" w:sz="4" w:space="0" w:color="auto"/>
            </w:tcBorders>
            <w:textDirection w:val="btLr"/>
          </w:tcPr>
          <w:p w:rsidR="00C075CE" w:rsidRDefault="00C075CE" w:rsidP="007F6598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2031 г.</w:t>
            </w:r>
          </w:p>
        </w:tc>
      </w:tr>
      <w:tr w:rsidR="00481E2F" w:rsidRPr="004044F6" w:rsidTr="00A674E3">
        <w:trPr>
          <w:cantSplit/>
          <w:trHeight w:val="884"/>
        </w:trPr>
        <w:tc>
          <w:tcPr>
            <w:tcW w:w="919" w:type="pct"/>
            <w:shd w:val="clear" w:color="auto" w:fill="auto"/>
            <w:vAlign w:val="center"/>
            <w:hideMark/>
          </w:tcPr>
          <w:p w:rsidR="00481E2F" w:rsidRPr="004044F6" w:rsidRDefault="00481E2F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Потребление воды, всего  в том числе: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481E2F" w:rsidRPr="004044F6" w:rsidRDefault="00481E2F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м</w:t>
            </w: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1E2F" w:rsidRPr="00322C99" w:rsidRDefault="00481E2F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4.55</w:t>
            </w:r>
          </w:p>
        </w:tc>
        <w:tc>
          <w:tcPr>
            <w:tcW w:w="3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1E2F" w:rsidRPr="007C24BB" w:rsidRDefault="00481E2F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</w:p>
        </w:tc>
        <w:tc>
          <w:tcPr>
            <w:tcW w:w="33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1E2F" w:rsidRPr="007C24BB" w:rsidRDefault="00481E2F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5.47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81E2F" w:rsidRPr="00FF631B" w:rsidRDefault="00481E2F" w:rsidP="00FF631B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FF631B">
              <w:rPr>
                <w:rFonts w:ascii="Times New Roman" w:hAnsi="Times New Roman"/>
                <w:color w:val="000000"/>
                <w:sz w:val="20"/>
              </w:rPr>
              <w:t>5,39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5,37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5,28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5,18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5,08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4,98</w:t>
            </w:r>
          </w:p>
        </w:tc>
        <w:tc>
          <w:tcPr>
            <w:tcW w:w="3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4,50</w:t>
            </w:r>
          </w:p>
        </w:tc>
      </w:tr>
      <w:tr w:rsidR="00481E2F" w:rsidRPr="004044F6" w:rsidTr="00A674E3">
        <w:trPr>
          <w:cantSplit/>
          <w:trHeight w:val="671"/>
        </w:trPr>
        <w:tc>
          <w:tcPr>
            <w:tcW w:w="919" w:type="pct"/>
            <w:shd w:val="clear" w:color="auto" w:fill="auto"/>
            <w:vAlign w:val="center"/>
            <w:hideMark/>
          </w:tcPr>
          <w:p w:rsidR="00481E2F" w:rsidRPr="004044F6" w:rsidRDefault="00481E2F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население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481E2F" w:rsidRPr="004044F6" w:rsidRDefault="00481E2F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м</w:t>
            </w: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1E2F" w:rsidRPr="007C24BB" w:rsidRDefault="00481E2F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1E2F" w:rsidRPr="007C24BB" w:rsidRDefault="00481E2F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4.63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1E2F" w:rsidRPr="007C24BB" w:rsidRDefault="00481E2F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4.81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481E2F" w:rsidRPr="00FF631B" w:rsidRDefault="00481E2F" w:rsidP="00FF631B">
            <w:pPr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FF631B">
              <w:rPr>
                <w:rFonts w:ascii="Times New Roman" w:hAnsi="Times New Roman"/>
                <w:color w:val="000000"/>
                <w:sz w:val="20"/>
              </w:rPr>
              <w:t>4,73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4,71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4,62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4,52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4,42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4,32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81E2F" w:rsidRPr="00481E2F" w:rsidRDefault="00481E2F" w:rsidP="00481E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481E2F">
              <w:rPr>
                <w:rFonts w:ascii="Times New Roman" w:hAnsi="Times New Roman"/>
                <w:sz w:val="20"/>
              </w:rPr>
              <w:t>3,84</w:t>
            </w:r>
          </w:p>
        </w:tc>
      </w:tr>
      <w:tr w:rsidR="00761C0E" w:rsidRPr="004044F6" w:rsidTr="00A674E3">
        <w:trPr>
          <w:cantSplit/>
          <w:trHeight w:val="818"/>
        </w:trPr>
        <w:tc>
          <w:tcPr>
            <w:tcW w:w="919" w:type="pct"/>
            <w:shd w:val="clear" w:color="auto" w:fill="auto"/>
            <w:vAlign w:val="center"/>
            <w:hideMark/>
          </w:tcPr>
          <w:p w:rsidR="00761C0E" w:rsidRPr="004044F6" w:rsidRDefault="00761C0E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бюджетные организации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761C0E" w:rsidRPr="004044F6" w:rsidRDefault="00761C0E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м</w:t>
            </w: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C0E" w:rsidRPr="007C24BB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761C0E" w:rsidRPr="004044F6" w:rsidTr="00A674E3">
        <w:trPr>
          <w:cantSplit/>
          <w:trHeight w:val="976"/>
        </w:trPr>
        <w:tc>
          <w:tcPr>
            <w:tcW w:w="919" w:type="pct"/>
            <w:shd w:val="clear" w:color="auto" w:fill="auto"/>
            <w:vAlign w:val="center"/>
            <w:hideMark/>
          </w:tcPr>
          <w:p w:rsidR="00761C0E" w:rsidRPr="004044F6" w:rsidRDefault="00761C0E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прочие потребители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761C0E" w:rsidRPr="004044F6" w:rsidRDefault="00761C0E" w:rsidP="007F65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 м</w:t>
            </w:r>
            <w:r w:rsidRPr="004044F6"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C0E" w:rsidRPr="00347A61" w:rsidRDefault="00761C0E" w:rsidP="007F6598">
            <w:pPr>
              <w:spacing w:after="0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A674E3" w:rsidRPr="00E275DE" w:rsidRDefault="00A674E3" w:rsidP="00A674E3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E275DE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Доля поставки ресурса по приборам учета.</w:t>
      </w:r>
    </w:p>
    <w:p w:rsidR="00A674E3" w:rsidRDefault="00A674E3" w:rsidP="00A674E3">
      <w:pPr>
        <w:shd w:val="clear" w:color="auto" w:fill="FFFFFF"/>
        <w:spacing w:before="240"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AF59F9">
        <w:rPr>
          <w:rFonts w:ascii="Times New Roman" w:hAnsi="Times New Roman"/>
          <w:sz w:val="24"/>
          <w:szCs w:val="24"/>
          <w:lang w:eastAsia="ru-RU"/>
        </w:rPr>
        <w:t>По состоянию на 20</w:t>
      </w:r>
      <w:r>
        <w:rPr>
          <w:rFonts w:ascii="Times New Roman" w:hAnsi="Times New Roman"/>
          <w:sz w:val="24"/>
          <w:szCs w:val="24"/>
          <w:lang w:eastAsia="ru-RU"/>
        </w:rPr>
        <w:t>20</w:t>
      </w:r>
      <w:r w:rsidRPr="00AF59F9">
        <w:rPr>
          <w:rFonts w:ascii="Times New Roman" w:hAnsi="Times New Roman"/>
          <w:sz w:val="24"/>
          <w:szCs w:val="24"/>
          <w:lang w:eastAsia="ru-RU"/>
        </w:rPr>
        <w:t xml:space="preserve"> г. </w:t>
      </w:r>
      <w:r>
        <w:rPr>
          <w:rFonts w:ascii="Times New Roman" w:hAnsi="Times New Roman"/>
          <w:sz w:val="24"/>
          <w:szCs w:val="24"/>
          <w:lang w:eastAsia="ru-RU"/>
        </w:rPr>
        <w:t>тепловая энергия на 100 %  по приборам учета поставляется бюджетным потребителям</w:t>
      </w:r>
      <w:r w:rsidRPr="00BD6659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Населению тепловая энергия поставляется без приборов учета, а потребление определяется расчетным методом</w:t>
      </w:r>
      <w:r w:rsidRPr="00AF59F9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Мероприятия по оснащению потребителей тепловой энергии приборами учета в программе теплоснабжения в период 2022-2031 гг. отсутствуют.</w:t>
      </w:r>
    </w:p>
    <w:p w:rsidR="007A4E87" w:rsidRPr="00D22BC7" w:rsidRDefault="007A4E87" w:rsidP="00DD3E9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0B2EAC" w:rsidRPr="00D22BC7" w:rsidRDefault="000B2EAC" w:rsidP="00DD3E9A">
      <w:pPr>
        <w:tabs>
          <w:tab w:val="left" w:pos="2580"/>
        </w:tabs>
        <w:rPr>
          <w:rFonts w:ascii="Times New Roman" w:hAnsi="Times New Roman"/>
          <w:b/>
          <w:i/>
          <w:sz w:val="24"/>
        </w:rPr>
      </w:pPr>
      <w:r w:rsidRPr="00D22BC7">
        <w:rPr>
          <w:rFonts w:ascii="Times New Roman" w:hAnsi="Times New Roman"/>
          <w:b/>
          <w:i/>
          <w:sz w:val="24"/>
        </w:rPr>
        <w:t>Тарифы, плата за подключение (присоединение), структура себестоимости производства и транспорта ресурса.</w:t>
      </w:r>
    </w:p>
    <w:p w:rsidR="00F56932" w:rsidRPr="00FF6D8E" w:rsidRDefault="00F56932" w:rsidP="00F5693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Регулирование тарифов на ус</w:t>
      </w:r>
      <w:r w:rsidR="00F1093A"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луги водоснабжения, оказываемые </w:t>
      </w:r>
      <w:r w:rsidR="00F1093A" w:rsidRPr="00FF6D8E">
        <w:rPr>
          <w:rFonts w:ascii="Times New Roman" w:eastAsia="Times New Roman" w:hAnsi="Times New Roman"/>
          <w:sz w:val="24"/>
          <w:szCs w:val="26"/>
          <w:lang w:eastAsia="ru-RU"/>
        </w:rPr>
        <w:t>ООО «Бакчартеплосети»</w:t>
      </w:r>
      <w:r w:rsidRPr="00FF6D8E">
        <w:rPr>
          <w:rFonts w:ascii="Times New Roman" w:hAnsi="Times New Roman"/>
          <w:sz w:val="24"/>
          <w:szCs w:val="24"/>
        </w:rPr>
        <w:t xml:space="preserve"> 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осуществляет орган регулирования Томской области – Управление по тарифному регулированию.</w:t>
      </w:r>
    </w:p>
    <w:p w:rsidR="00F56932" w:rsidRPr="00FF6D8E" w:rsidRDefault="00F56932" w:rsidP="00C17F8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Установленный тариф в 20</w:t>
      </w:r>
      <w:r w:rsidR="00321C3B" w:rsidRPr="00FF6D8E">
        <w:rPr>
          <w:rFonts w:ascii="Times New Roman" w:eastAsia="Times New Roman" w:hAnsi="Times New Roman"/>
          <w:sz w:val="24"/>
          <w:szCs w:val="20"/>
          <w:lang w:eastAsia="ru-RU"/>
        </w:rPr>
        <w:t>2</w:t>
      </w:r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1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 году составил:</w:t>
      </w:r>
    </w:p>
    <w:p w:rsidR="00F56932" w:rsidRPr="00FF6D8E" w:rsidRDefault="00F1093A" w:rsidP="00F1093A">
      <w:pPr>
        <w:pStyle w:val="a4"/>
        <w:numPr>
          <w:ilvl w:val="0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6D8E">
        <w:rPr>
          <w:rFonts w:ascii="Times New Roman" w:eastAsia="Times New Roman" w:hAnsi="Times New Roman"/>
          <w:sz w:val="24"/>
          <w:szCs w:val="26"/>
          <w:lang w:eastAsia="ru-RU"/>
        </w:rPr>
        <w:t>ООО «Бакчартеплосети»</w:t>
      </w:r>
      <w:r w:rsidRPr="00FF6D8E">
        <w:rPr>
          <w:rFonts w:ascii="Times New Roman" w:hAnsi="Times New Roman"/>
          <w:sz w:val="24"/>
          <w:szCs w:val="24"/>
        </w:rPr>
        <w:t xml:space="preserve"> </w:t>
      </w:r>
      <w:r w:rsidR="00FF6D8E" w:rsidRPr="00FF6D8E">
        <w:rPr>
          <w:rFonts w:ascii="Times New Roman" w:hAnsi="Times New Roman"/>
          <w:sz w:val="24"/>
          <w:szCs w:val="24"/>
        </w:rPr>
        <w:t>64</w:t>
      </w:r>
      <w:r w:rsidRPr="00FF6D8E">
        <w:rPr>
          <w:rFonts w:ascii="Times New Roman" w:hAnsi="Times New Roman"/>
          <w:sz w:val="24"/>
          <w:szCs w:val="24"/>
        </w:rPr>
        <w:t>,</w:t>
      </w:r>
      <w:r w:rsidR="00FF6D8E" w:rsidRPr="00FF6D8E">
        <w:rPr>
          <w:rFonts w:ascii="Times New Roman" w:hAnsi="Times New Roman"/>
          <w:sz w:val="24"/>
          <w:szCs w:val="24"/>
        </w:rPr>
        <w:t>98</w:t>
      </w:r>
      <w:r w:rsidRPr="00FF6D8E">
        <w:rPr>
          <w:rFonts w:ascii="Times New Roman" w:hAnsi="Times New Roman"/>
          <w:sz w:val="24"/>
          <w:szCs w:val="24"/>
        </w:rPr>
        <w:t xml:space="preserve"> р./м</w:t>
      </w:r>
      <w:r w:rsidRPr="00FF6D8E">
        <w:rPr>
          <w:rFonts w:ascii="Times New Roman" w:hAnsi="Times New Roman"/>
          <w:sz w:val="24"/>
          <w:szCs w:val="24"/>
          <w:vertAlign w:val="superscript"/>
        </w:rPr>
        <w:t>3</w:t>
      </w:r>
      <w:r w:rsidR="00F56932" w:rsidRPr="00FF6D8E">
        <w:rPr>
          <w:rFonts w:ascii="Times New Roman" w:hAnsi="Times New Roman"/>
          <w:sz w:val="24"/>
          <w:szCs w:val="24"/>
        </w:rPr>
        <w:t>.</w:t>
      </w:r>
    </w:p>
    <w:p w:rsidR="00F1093A" w:rsidRPr="00FF6D8E" w:rsidRDefault="00F1093A" w:rsidP="00DA2F52">
      <w:pPr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Основание </w:t>
      </w:r>
      <w:hyperlink r:id="rId11" w:tgtFrame="_blank" w:history="1">
        <w:r w:rsidR="00FF6D8E" w:rsidRPr="00FF6D8E">
          <w:t xml:space="preserve"> </w:t>
        </w:r>
        <w:r w:rsidR="00FF6D8E" w:rsidRPr="00FF6D8E">
          <w:rPr>
            <w:rFonts w:ascii="Times New Roman" w:eastAsia="Times New Roman" w:hAnsi="Times New Roman"/>
            <w:sz w:val="24"/>
            <w:szCs w:val="20"/>
            <w:lang w:eastAsia="ru-RU"/>
          </w:rPr>
          <w:t>№4-132/9(172)</w:t>
        </w:r>
        <w:r w:rsidRPr="00FF6D8E">
          <w:rPr>
            <w:rFonts w:ascii="Times New Roman" w:eastAsia="Times New Roman" w:hAnsi="Times New Roman"/>
            <w:sz w:val="24"/>
            <w:szCs w:val="20"/>
            <w:lang w:eastAsia="ru-RU"/>
          </w:rPr>
          <w:t xml:space="preserve"> от </w:t>
        </w:r>
        <w:r w:rsidR="00FF6D8E" w:rsidRPr="00FF6D8E">
          <w:rPr>
            <w:rFonts w:ascii="Times New Roman" w:eastAsia="Times New Roman" w:hAnsi="Times New Roman"/>
            <w:sz w:val="24"/>
            <w:szCs w:val="20"/>
            <w:lang w:eastAsia="ru-RU"/>
          </w:rPr>
          <w:t>10</w:t>
        </w:r>
        <w:r w:rsidRPr="00FF6D8E">
          <w:rPr>
            <w:rFonts w:ascii="Times New Roman" w:eastAsia="Times New Roman" w:hAnsi="Times New Roman"/>
            <w:sz w:val="24"/>
            <w:szCs w:val="20"/>
            <w:lang w:eastAsia="ru-RU"/>
          </w:rPr>
          <w:t>.10.20</w:t>
        </w:r>
      </w:hyperlink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20</w:t>
      </w:r>
    </w:p>
    <w:p w:rsidR="00F56932" w:rsidRPr="00FF6D8E" w:rsidRDefault="00FF6D8E" w:rsidP="00DA2F52">
      <w:pPr>
        <w:pStyle w:val="a4"/>
        <w:spacing w:after="0" w:line="240" w:lineRule="auto"/>
        <w:ind w:left="142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В 2019</w:t>
      </w:r>
      <w:r w:rsidR="00DA2F52"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 году стоимость 1 м</w:t>
      </w:r>
      <w:r w:rsidR="00DA2F52" w:rsidRPr="00FF6D8E">
        <w:rPr>
          <w:rFonts w:ascii="Times New Roman" w:eastAsia="Times New Roman" w:hAnsi="Times New Roman"/>
          <w:sz w:val="24"/>
          <w:szCs w:val="20"/>
          <w:vertAlign w:val="superscript"/>
          <w:lang w:eastAsia="ru-RU"/>
        </w:rPr>
        <w:t>3</w:t>
      </w:r>
      <w:r w:rsidR="00DA2F52"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 воды составляла 4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6</w:t>
      </w:r>
      <w:r w:rsidR="00DA2F52" w:rsidRPr="00FF6D8E">
        <w:rPr>
          <w:rFonts w:ascii="Times New Roman" w:eastAsia="Times New Roman" w:hAnsi="Times New Roman"/>
          <w:sz w:val="24"/>
          <w:szCs w:val="20"/>
          <w:lang w:eastAsia="ru-RU"/>
        </w:rPr>
        <w:t>,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23</w:t>
      </w:r>
      <w:r w:rsidR="00DA2F52"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 р./м</w:t>
      </w:r>
      <w:r w:rsidR="00DA2F52" w:rsidRPr="00FF6D8E">
        <w:rPr>
          <w:rFonts w:ascii="Times New Roman" w:eastAsia="Times New Roman" w:hAnsi="Times New Roman"/>
          <w:sz w:val="24"/>
          <w:szCs w:val="20"/>
          <w:vertAlign w:val="superscript"/>
          <w:lang w:eastAsia="ru-RU"/>
        </w:rPr>
        <w:t>3</w:t>
      </w:r>
    </w:p>
    <w:p w:rsidR="00DA2F52" w:rsidRPr="00FF6D8E" w:rsidRDefault="00DA2F52" w:rsidP="00DA2F52">
      <w:pPr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Основание </w:t>
      </w:r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4-272/9(547) от 14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.1</w:t>
      </w:r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2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.201</w:t>
      </w:r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8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.</w:t>
      </w:r>
    </w:p>
    <w:p w:rsidR="00DA2F52" w:rsidRPr="00D22BC7" w:rsidRDefault="00DA2F52" w:rsidP="00DA2F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Темп рос</w:t>
      </w:r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та с 2017 по 2020 год составил 28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>,</w:t>
      </w:r>
      <w:r w:rsidR="00FF6D8E" w:rsidRPr="00FF6D8E">
        <w:rPr>
          <w:rFonts w:ascii="Times New Roman" w:eastAsia="Times New Roman" w:hAnsi="Times New Roman"/>
          <w:sz w:val="24"/>
          <w:szCs w:val="20"/>
          <w:lang w:eastAsia="ru-RU"/>
        </w:rPr>
        <w:t>9</w:t>
      </w:r>
      <w:r w:rsidRPr="00FF6D8E">
        <w:rPr>
          <w:rFonts w:ascii="Times New Roman" w:eastAsia="Times New Roman" w:hAnsi="Times New Roman"/>
          <w:sz w:val="24"/>
          <w:szCs w:val="20"/>
          <w:lang w:eastAsia="ru-RU"/>
        </w:rPr>
        <w:t xml:space="preserve"> %.</w:t>
      </w:r>
    </w:p>
    <w:p w:rsidR="00F56932" w:rsidRPr="00D22BC7" w:rsidRDefault="00F56932" w:rsidP="00C17F87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0"/>
          <w:lang w:eastAsia="ru-RU"/>
        </w:rPr>
      </w:pPr>
    </w:p>
    <w:p w:rsidR="00F66B69" w:rsidRPr="00CB0983" w:rsidRDefault="00EC1879" w:rsidP="00F66B69">
      <w:pPr>
        <w:spacing w:after="0" w:line="240" w:lineRule="auto"/>
        <w:ind w:firstLine="709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  <w:r w:rsidRPr="00CB098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Основные проблем</w:t>
      </w:r>
      <w:r w:rsidR="00F66B69" w:rsidRPr="00CB098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 xml:space="preserve">ы </w:t>
      </w:r>
      <w:r w:rsidR="00103B2B" w:rsidRPr="00CB098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 xml:space="preserve">системы </w:t>
      </w:r>
      <w:r w:rsidR="00F66B69" w:rsidRPr="00CB098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водоснабжения:</w:t>
      </w:r>
    </w:p>
    <w:p w:rsidR="00CB0983" w:rsidRPr="00CB0983" w:rsidRDefault="00CB0983" w:rsidP="00CB098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CB0983">
        <w:rPr>
          <w:rFonts w:ascii="Times New Roman" w:eastAsia="Times New Roman" w:hAnsi="Times New Roman"/>
          <w:iCs/>
          <w:sz w:val="24"/>
          <w:szCs w:val="26"/>
        </w:rPr>
        <w:t>Отсутствие станции водоочистки;</w:t>
      </w:r>
    </w:p>
    <w:p w:rsidR="00CB0983" w:rsidRPr="00CB0983" w:rsidRDefault="00CB0983" w:rsidP="00CB098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CB0983">
        <w:rPr>
          <w:rFonts w:ascii="Times New Roman" w:eastAsia="Times New Roman" w:hAnsi="Times New Roman"/>
          <w:iCs/>
          <w:sz w:val="24"/>
          <w:szCs w:val="26"/>
        </w:rPr>
        <w:t>Ветхое состояние скважин;</w:t>
      </w:r>
    </w:p>
    <w:p w:rsidR="00CB0983" w:rsidRPr="00CB0983" w:rsidRDefault="00CB0983" w:rsidP="00CB098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CB0983">
        <w:rPr>
          <w:rFonts w:ascii="Times New Roman" w:eastAsia="Times New Roman" w:hAnsi="Times New Roman"/>
          <w:iCs/>
          <w:sz w:val="24"/>
          <w:szCs w:val="26"/>
        </w:rPr>
        <w:t>Ветхое состояние водонапорных башен;</w:t>
      </w:r>
    </w:p>
    <w:p w:rsidR="00CB0983" w:rsidRPr="00CB0983" w:rsidRDefault="00CB0983" w:rsidP="00CB0983">
      <w:pPr>
        <w:numPr>
          <w:ilvl w:val="0"/>
          <w:numId w:val="8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CB0983">
        <w:rPr>
          <w:rFonts w:ascii="Times New Roman" w:eastAsia="Times New Roman" w:hAnsi="Times New Roman"/>
          <w:iCs/>
          <w:sz w:val="24"/>
          <w:szCs w:val="26"/>
        </w:rPr>
        <w:t>Ветхое состояние сетей водоснабжения и водоразборных колонок;</w:t>
      </w:r>
    </w:p>
    <w:p w:rsidR="00AB59E7" w:rsidRPr="00CB0983" w:rsidRDefault="00CB0983" w:rsidP="00CB0983">
      <w:pPr>
        <w:numPr>
          <w:ilvl w:val="0"/>
          <w:numId w:val="8"/>
        </w:numPr>
        <w:spacing w:after="0" w:line="240" w:lineRule="auto"/>
        <w:ind w:hanging="357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CB0983">
        <w:rPr>
          <w:rFonts w:ascii="Times New Roman" w:eastAsia="Times New Roman" w:hAnsi="Times New Roman"/>
          <w:iCs/>
          <w:sz w:val="24"/>
          <w:szCs w:val="26"/>
        </w:rPr>
        <w:t>Отсутствие приборов учета холодной воды на источниках.</w:t>
      </w:r>
    </w:p>
    <w:p w:rsidR="000D3CC8" w:rsidRPr="00D22BC7" w:rsidRDefault="000D3CC8" w:rsidP="00FD0694">
      <w:pPr>
        <w:spacing w:after="0" w:line="240" w:lineRule="auto"/>
        <w:ind w:left="2138" w:firstLine="708"/>
        <w:contextualSpacing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71C03" w:rsidRPr="00CB0983" w:rsidRDefault="00E3325E" w:rsidP="00E3325E">
      <w:pPr>
        <w:pStyle w:val="a4"/>
        <w:numPr>
          <w:ilvl w:val="1"/>
          <w:numId w:val="3"/>
        </w:numPr>
        <w:outlineLvl w:val="1"/>
        <w:rPr>
          <w:rFonts w:ascii="Times New Roman" w:hAnsi="Times New Roman"/>
          <w:b/>
          <w:sz w:val="24"/>
        </w:rPr>
      </w:pPr>
      <w:r w:rsidRPr="00D22BC7">
        <w:rPr>
          <w:rFonts w:ascii="Times New Roman" w:hAnsi="Times New Roman"/>
          <w:b/>
          <w:sz w:val="24"/>
        </w:rPr>
        <w:t xml:space="preserve"> </w:t>
      </w:r>
      <w:r w:rsidRPr="00CB0983">
        <w:rPr>
          <w:rFonts w:ascii="Times New Roman" w:hAnsi="Times New Roman"/>
          <w:b/>
          <w:sz w:val="24"/>
        </w:rPr>
        <w:t xml:space="preserve">Характеристика существующего </w:t>
      </w:r>
      <w:r w:rsidR="0040552C" w:rsidRPr="00CB0983">
        <w:rPr>
          <w:rFonts w:ascii="Times New Roman" w:hAnsi="Times New Roman"/>
          <w:b/>
          <w:sz w:val="24"/>
        </w:rPr>
        <w:t>состояния системы водоотведения</w:t>
      </w:r>
    </w:p>
    <w:p w:rsidR="00C668A1" w:rsidRPr="00CB0983" w:rsidRDefault="00C668A1" w:rsidP="00EC1879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</w:rPr>
      </w:pPr>
      <w:r w:rsidRPr="00CB0983">
        <w:rPr>
          <w:rFonts w:ascii="Times New Roman" w:hAnsi="Times New Roman"/>
          <w:b/>
          <w:i/>
          <w:sz w:val="24"/>
        </w:rPr>
        <w:t>Характеристика системы водоотведения.</w:t>
      </w:r>
    </w:p>
    <w:p w:rsidR="00FF631B" w:rsidRPr="00CB0983" w:rsidRDefault="00FF631B" w:rsidP="00FF631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983">
        <w:rPr>
          <w:rFonts w:ascii="Times New Roman" w:hAnsi="Times New Roman"/>
          <w:sz w:val="24"/>
          <w:szCs w:val="24"/>
        </w:rPr>
        <w:t>На территории Парбигского сельского поселения канализационно-очистные и канализационно-насосные сооружения отсутствуют. В настоящее время канализационный (самотечный) коллектор существует только в с.</w:t>
      </w:r>
      <w:r w:rsidR="007A4E87">
        <w:rPr>
          <w:rFonts w:ascii="Times New Roman" w:hAnsi="Times New Roman"/>
          <w:sz w:val="24"/>
          <w:szCs w:val="24"/>
        </w:rPr>
        <w:t>Парбиг</w:t>
      </w:r>
      <w:r w:rsidRPr="00CB0983">
        <w:rPr>
          <w:rFonts w:ascii="Times New Roman" w:hAnsi="Times New Roman"/>
          <w:sz w:val="24"/>
          <w:szCs w:val="24"/>
        </w:rPr>
        <w:t xml:space="preserve">. </w:t>
      </w:r>
    </w:p>
    <w:p w:rsidR="00FF631B" w:rsidRPr="00CB0983" w:rsidRDefault="00FF631B" w:rsidP="00FF631B">
      <w:pPr>
        <w:keepNext/>
        <w:tabs>
          <w:tab w:val="left" w:pos="426"/>
        </w:tabs>
        <w:spacing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983">
        <w:rPr>
          <w:rFonts w:ascii="Times New Roman" w:hAnsi="Times New Roman"/>
          <w:sz w:val="24"/>
          <w:szCs w:val="24"/>
        </w:rPr>
        <w:t>Ливневых канализаций в поселении нет, отвод вешних вод (дождевая вода, вода от таяния снега, технологический сброс) происходит по водопропускным канавам.</w:t>
      </w:r>
    </w:p>
    <w:p w:rsidR="00FF631B" w:rsidRPr="00CB0983" w:rsidRDefault="00FF631B" w:rsidP="00FF631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B0983">
        <w:rPr>
          <w:rFonts w:ascii="Times New Roman" w:hAnsi="Times New Roman"/>
          <w:sz w:val="24"/>
          <w:szCs w:val="24"/>
        </w:rPr>
        <w:t>Отвод стоков в Парбигском поселении производится на рельеф.</w:t>
      </w:r>
    </w:p>
    <w:p w:rsidR="00FF631B" w:rsidRPr="00CB0983" w:rsidRDefault="00FF631B" w:rsidP="00FF631B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r w:rsidRPr="00CB0983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Основные проблемы системы водоотведения:</w:t>
      </w:r>
    </w:p>
    <w:p w:rsidR="00FF631B" w:rsidRPr="00CB0983" w:rsidRDefault="00FF631B" w:rsidP="00FF631B">
      <w:pPr>
        <w:numPr>
          <w:ilvl w:val="0"/>
          <w:numId w:val="9"/>
        </w:numPr>
        <w:tabs>
          <w:tab w:val="clear" w:pos="2149"/>
          <w:tab w:val="num" w:pos="1276"/>
        </w:tabs>
        <w:spacing w:line="240" w:lineRule="auto"/>
        <w:ind w:left="1134" w:hanging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B0983">
        <w:rPr>
          <w:rFonts w:ascii="Times New Roman" w:hAnsi="Times New Roman"/>
          <w:sz w:val="24"/>
          <w:szCs w:val="24"/>
          <w:lang w:eastAsia="ru-RU"/>
        </w:rPr>
        <w:t>Отсутствие сетей водоотведения от объектов социальной сферы, жилых домов, оборудованных системами внутреннего водоснабжения, организаций и предприятий, использующих воду в больших объемах;</w:t>
      </w:r>
    </w:p>
    <w:p w:rsidR="00FD0694" w:rsidRPr="00393C08" w:rsidRDefault="00FF631B" w:rsidP="00FF631B">
      <w:pPr>
        <w:numPr>
          <w:ilvl w:val="0"/>
          <w:numId w:val="9"/>
        </w:numPr>
        <w:tabs>
          <w:tab w:val="clear" w:pos="2149"/>
          <w:tab w:val="num" w:pos="1276"/>
        </w:tabs>
        <w:spacing w:after="0" w:line="240" w:lineRule="auto"/>
        <w:ind w:left="1135" w:hanging="284"/>
        <w:contextualSpacing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  <w:r w:rsidRPr="00CB0983">
        <w:rPr>
          <w:rFonts w:ascii="Times New Roman" w:hAnsi="Times New Roman"/>
          <w:sz w:val="24"/>
          <w:szCs w:val="24"/>
          <w:lang w:eastAsia="ru-RU"/>
        </w:rPr>
        <w:t>Отсутствие локальных канализационных очистных сооружений.</w:t>
      </w:r>
    </w:p>
    <w:p w:rsidR="005349E4" w:rsidRPr="005349E4" w:rsidRDefault="005349E4" w:rsidP="005349E4">
      <w:pPr>
        <w:pStyle w:val="a4"/>
        <w:tabs>
          <w:tab w:val="left" w:pos="1290"/>
        </w:tabs>
        <w:ind w:left="1437"/>
        <w:rPr>
          <w:rFonts w:ascii="Times New Roman" w:hAnsi="Times New Roman"/>
          <w:i/>
          <w:sz w:val="24"/>
          <w:lang w:val="en-US"/>
        </w:rPr>
      </w:pPr>
    </w:p>
    <w:p w:rsidR="00393C08" w:rsidRPr="00CB0983" w:rsidRDefault="00393C08" w:rsidP="00393C08">
      <w:pPr>
        <w:pStyle w:val="a4"/>
        <w:numPr>
          <w:ilvl w:val="1"/>
          <w:numId w:val="3"/>
        </w:numPr>
        <w:tabs>
          <w:tab w:val="left" w:pos="1290"/>
        </w:tabs>
        <w:rPr>
          <w:rFonts w:ascii="Times New Roman" w:hAnsi="Times New Roman"/>
          <w:i/>
          <w:sz w:val="24"/>
          <w:lang w:val="en-US"/>
        </w:rPr>
      </w:pPr>
      <w:r w:rsidRPr="00CB0983">
        <w:rPr>
          <w:rFonts w:ascii="Times New Roman" w:hAnsi="Times New Roman"/>
          <w:b/>
          <w:sz w:val="24"/>
        </w:rPr>
        <w:t>Характеристика системы газоснабжения</w:t>
      </w:r>
    </w:p>
    <w:p w:rsidR="00393C08" w:rsidRDefault="00393C08" w:rsidP="00393C0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B0983">
        <w:rPr>
          <w:rFonts w:ascii="Times New Roman" w:hAnsi="Times New Roman"/>
          <w:sz w:val="24"/>
        </w:rPr>
        <w:t>Газоснабжение в Парбигском сельском поселении отсутствует. Существуют лишь небольшие поставки сжиженного газа в баллонах для части населения.</w:t>
      </w:r>
    </w:p>
    <w:p w:rsidR="00393C08" w:rsidRPr="00393C08" w:rsidRDefault="00393C08" w:rsidP="00393C08">
      <w:pPr>
        <w:pStyle w:val="a4"/>
        <w:tabs>
          <w:tab w:val="left" w:pos="1290"/>
        </w:tabs>
        <w:ind w:left="1437"/>
        <w:rPr>
          <w:rFonts w:ascii="Times New Roman" w:hAnsi="Times New Roman"/>
          <w:i/>
          <w:sz w:val="24"/>
        </w:rPr>
      </w:pPr>
    </w:p>
    <w:p w:rsidR="00393C08" w:rsidRPr="00CB0983" w:rsidRDefault="00393C08" w:rsidP="00393C08">
      <w:pPr>
        <w:pStyle w:val="a4"/>
        <w:numPr>
          <w:ilvl w:val="1"/>
          <w:numId w:val="3"/>
        </w:numPr>
        <w:tabs>
          <w:tab w:val="left" w:pos="1290"/>
        </w:tabs>
        <w:rPr>
          <w:rFonts w:ascii="Times New Roman" w:hAnsi="Times New Roman"/>
          <w:i/>
          <w:sz w:val="24"/>
          <w:lang w:val="en-US"/>
        </w:rPr>
      </w:pPr>
      <w:r w:rsidRPr="00CB0983">
        <w:rPr>
          <w:rFonts w:ascii="Times New Roman" w:hAnsi="Times New Roman"/>
          <w:b/>
          <w:sz w:val="24"/>
        </w:rPr>
        <w:t xml:space="preserve">Характеристика системы </w:t>
      </w:r>
      <w:r>
        <w:rPr>
          <w:rFonts w:ascii="Times New Roman" w:hAnsi="Times New Roman"/>
          <w:b/>
          <w:sz w:val="24"/>
        </w:rPr>
        <w:t>электро</w:t>
      </w:r>
      <w:r w:rsidRPr="00CB0983">
        <w:rPr>
          <w:rFonts w:ascii="Times New Roman" w:hAnsi="Times New Roman"/>
          <w:b/>
          <w:sz w:val="24"/>
        </w:rPr>
        <w:t>снабжения</w:t>
      </w:r>
    </w:p>
    <w:p w:rsidR="00393C08" w:rsidRDefault="00393C08" w:rsidP="00393C08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Электроснабжение Парбигского сельского поселения осуществляется по ВЛ 35 кВ «3516 (ПС «Высокий Яр» - ПС «Парбиг») до ПС «Парбиг» </w:t>
      </w:r>
      <w:r w:rsidRPr="00CB0983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Электроснабжение п. Новая Бурка осуществляется по линии ВЛ 35 кВ «3562 (ПС «Парбиг» - ПС «Новая бурка»)</w:t>
      </w:r>
      <w:r w:rsidRPr="00602C2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 ПС «Новая бурка». Электроснабжение остальных объектов осуществляется по линиям 10 кВ и ниже. Статистических данных по потреблению электроэнергии в Парбигском сельском поселении нет. Данные о тарифах на электроэнергию для населения приведены в таблице 2.5. Прогноз величины тарифа сделан на основе среднего за 5 предшествующих лет росту стоимости электроэнергии в 4,4 % в год. Данные по потреблению электроэнергии для населения приведены исходя из социального норматива для потребления электроэнергии на одного человека, проживающего в домохозяйстве с электроплитой (90 кВт ч/месяц).</w:t>
      </w:r>
    </w:p>
    <w:p w:rsidR="00393C08" w:rsidRDefault="00393C08" w:rsidP="00393C08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3C08" w:rsidRPr="00D22BC7" w:rsidRDefault="00393C08" w:rsidP="00393C08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2.4 – Прогнозная предельная величина тарифа и потребления электроэнергии населением Парбиг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ского сельского поселения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30"/>
        <w:gridCol w:w="992"/>
        <w:gridCol w:w="459"/>
        <w:gridCol w:w="459"/>
        <w:gridCol w:w="459"/>
        <w:gridCol w:w="459"/>
        <w:gridCol w:w="459"/>
        <w:gridCol w:w="459"/>
        <w:gridCol w:w="469"/>
        <w:gridCol w:w="550"/>
        <w:gridCol w:w="550"/>
        <w:gridCol w:w="550"/>
        <w:gridCol w:w="550"/>
        <w:gridCol w:w="459"/>
        <w:gridCol w:w="550"/>
        <w:gridCol w:w="550"/>
        <w:gridCol w:w="550"/>
      </w:tblGrid>
      <w:tr w:rsidR="00393C08" w:rsidRPr="004044F6" w:rsidTr="0037001F">
        <w:trPr>
          <w:cantSplit/>
          <w:trHeight w:val="968"/>
          <w:jc w:val="center"/>
        </w:trPr>
        <w:tc>
          <w:tcPr>
            <w:tcW w:w="523" w:type="pct"/>
          </w:tcPr>
          <w:p w:rsidR="00393C08" w:rsidRPr="004044F6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397" w:type="pct"/>
            <w:vAlign w:val="center"/>
            <w:hideMark/>
          </w:tcPr>
          <w:p w:rsidR="00393C08" w:rsidRPr="004044F6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200" w:type="pct"/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2016 г.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2017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2018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199" w:type="pct"/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199" w:type="pct"/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95" w:type="pct"/>
            <w:tcBorders>
              <w:bottom w:val="double" w:sz="4" w:space="0" w:color="auto"/>
            </w:tcBorders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33" w:type="pct"/>
            <w:tcBorders>
              <w:bottom w:val="double" w:sz="4" w:space="0" w:color="auto"/>
            </w:tcBorders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2028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2029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3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2030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393C08" w:rsidRPr="004044F6" w:rsidTr="0037001F">
        <w:trPr>
          <w:cantSplit/>
          <w:trHeight w:val="1134"/>
          <w:jc w:val="center"/>
        </w:trPr>
        <w:tc>
          <w:tcPr>
            <w:tcW w:w="523" w:type="pct"/>
            <w:vAlign w:val="center"/>
          </w:tcPr>
          <w:p w:rsidR="00393C08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Тариф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:rsidR="00393C08" w:rsidRPr="004044F6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руб/кВтч</w:t>
            </w:r>
          </w:p>
        </w:tc>
        <w:tc>
          <w:tcPr>
            <w:tcW w:w="200" w:type="pct"/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3,1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3,25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3,36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3,66</w:t>
            </w:r>
          </w:p>
        </w:tc>
        <w:tc>
          <w:tcPr>
            <w:tcW w:w="199" w:type="pct"/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3,85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4,02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4,20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4,38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4,57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4,77</w:t>
            </w:r>
          </w:p>
        </w:tc>
        <w:tc>
          <w:tcPr>
            <w:tcW w:w="233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4,98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5,20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5,43</w:t>
            </w:r>
          </w:p>
        </w:tc>
        <w:tc>
          <w:tcPr>
            <w:tcW w:w="33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5,67</w:t>
            </w:r>
          </w:p>
        </w:tc>
      </w:tr>
      <w:tr w:rsidR="00393C08" w:rsidRPr="004044F6" w:rsidTr="0037001F">
        <w:trPr>
          <w:cantSplit/>
          <w:trHeight w:val="1134"/>
          <w:jc w:val="center"/>
        </w:trPr>
        <w:tc>
          <w:tcPr>
            <w:tcW w:w="523" w:type="pct"/>
            <w:vAlign w:val="center"/>
          </w:tcPr>
          <w:p w:rsidR="00393C08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393C08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кВтч/год</w:t>
            </w:r>
          </w:p>
        </w:tc>
        <w:tc>
          <w:tcPr>
            <w:tcW w:w="200" w:type="pct"/>
            <w:textDirection w:val="btLr"/>
          </w:tcPr>
          <w:p w:rsidR="00393C08" w:rsidRPr="00DA2DBB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" w:type="pct"/>
            <w:textDirection w:val="btLr"/>
          </w:tcPr>
          <w:p w:rsidR="00393C08" w:rsidRPr="00DA2DBB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" w:type="pct"/>
            <w:textDirection w:val="btLr"/>
          </w:tcPr>
          <w:p w:rsidR="00393C08" w:rsidRPr="00DA2DBB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" w:type="pct"/>
            <w:textDirection w:val="btLr"/>
          </w:tcPr>
          <w:p w:rsidR="00393C08" w:rsidRPr="00DA2DBB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" w:type="pct"/>
            <w:textDirection w:val="btLr"/>
          </w:tcPr>
          <w:p w:rsidR="00393C08" w:rsidRPr="00DA2DBB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9" w:type="pct"/>
            <w:textDirection w:val="btLr"/>
          </w:tcPr>
          <w:p w:rsidR="00393C08" w:rsidRPr="00DA2DBB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168,30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165,24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162,18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159,12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156,06</w:t>
            </w:r>
          </w:p>
        </w:tc>
        <w:tc>
          <w:tcPr>
            <w:tcW w:w="2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153,00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149,94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146,88</w:t>
            </w:r>
          </w:p>
        </w:tc>
        <w:tc>
          <w:tcPr>
            <w:tcW w:w="3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93C08">
              <w:rPr>
                <w:rFonts w:ascii="Times New Roman" w:hAnsi="Times New Roman"/>
                <w:color w:val="000000"/>
                <w:sz w:val="20"/>
              </w:rPr>
              <w:t>143,82</w:t>
            </w:r>
          </w:p>
        </w:tc>
      </w:tr>
    </w:tbl>
    <w:p w:rsidR="00393C08" w:rsidRPr="00CB0983" w:rsidRDefault="00393C08" w:rsidP="00393C08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/>
          <w:sz w:val="24"/>
          <w:szCs w:val="26"/>
          <w:lang w:eastAsia="ru-RU"/>
        </w:rPr>
      </w:pPr>
    </w:p>
    <w:p w:rsidR="00E71C03" w:rsidRPr="00D22BC7" w:rsidRDefault="00444E02" w:rsidP="00444E02">
      <w:pPr>
        <w:pStyle w:val="a4"/>
        <w:numPr>
          <w:ilvl w:val="1"/>
          <w:numId w:val="3"/>
        </w:numPr>
        <w:tabs>
          <w:tab w:val="left" w:pos="1134"/>
        </w:tabs>
        <w:spacing w:before="240"/>
        <w:ind w:left="1134"/>
        <w:rPr>
          <w:rFonts w:ascii="Times New Roman" w:hAnsi="Times New Roman"/>
          <w:b/>
          <w:sz w:val="24"/>
        </w:rPr>
      </w:pPr>
      <w:r w:rsidRPr="00D22BC7">
        <w:rPr>
          <w:rFonts w:ascii="Times New Roman" w:hAnsi="Times New Roman"/>
          <w:b/>
          <w:sz w:val="24"/>
        </w:rPr>
        <w:t xml:space="preserve"> </w:t>
      </w:r>
      <w:r w:rsidR="00E3325E" w:rsidRPr="00D22BC7">
        <w:rPr>
          <w:rFonts w:ascii="Times New Roman" w:hAnsi="Times New Roman"/>
          <w:b/>
          <w:sz w:val="24"/>
        </w:rPr>
        <w:t>Характеристика существующего с</w:t>
      </w:r>
      <w:r w:rsidR="0040552C" w:rsidRPr="00D22BC7">
        <w:rPr>
          <w:rFonts w:ascii="Times New Roman" w:hAnsi="Times New Roman"/>
          <w:b/>
          <w:sz w:val="24"/>
        </w:rPr>
        <w:t>остояния системы утилизации ТБО</w:t>
      </w:r>
      <w:r w:rsidR="00E3325E" w:rsidRPr="00D22BC7">
        <w:rPr>
          <w:rFonts w:ascii="Times New Roman" w:hAnsi="Times New Roman"/>
          <w:b/>
          <w:sz w:val="24"/>
        </w:rPr>
        <w:t xml:space="preserve"> </w:t>
      </w:r>
    </w:p>
    <w:p w:rsidR="00C668A1" w:rsidRPr="00D22BC7" w:rsidRDefault="00C668A1" w:rsidP="00C668A1">
      <w:pPr>
        <w:tabs>
          <w:tab w:val="left" w:pos="12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Основные показатели за 20</w:t>
      </w:r>
      <w:r w:rsidR="00321C3B" w:rsidRPr="00D22BC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20</w:t>
      </w:r>
      <w:r w:rsidRPr="00D22BC7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г.:</w:t>
      </w:r>
    </w:p>
    <w:p w:rsidR="0050341A" w:rsidRDefault="00F730F3" w:rsidP="004C5142">
      <w:pPr>
        <w:pStyle w:val="af1"/>
        <w:spacing w:before="0" w:beforeAutospacing="0" w:after="0" w:afterAutospacing="0"/>
        <w:ind w:firstLine="709"/>
        <w:jc w:val="both"/>
      </w:pPr>
      <w:r w:rsidRPr="00D22BC7">
        <w:t>Территории деятельности регионального оператора четвертой</w:t>
      </w:r>
      <w:r w:rsidR="003F6B0C">
        <w:t xml:space="preserve"> </w:t>
      </w:r>
      <w:r w:rsidR="00CB0983">
        <w:t>зоны включает в себя</w:t>
      </w:r>
      <w:r w:rsidRPr="00D22BC7">
        <w:t xml:space="preserve"> сельские поселения</w:t>
      </w:r>
      <w:r w:rsidR="00CB0983">
        <w:t xml:space="preserve"> Парбигского сельского поселения</w:t>
      </w:r>
      <w:r w:rsidRPr="00D22BC7">
        <w:t xml:space="preserve">, на территории которых организуется деятельность по обращению с </w:t>
      </w:r>
      <w:r w:rsidR="00D66C00">
        <w:t xml:space="preserve">твердыми коммунальными отходами. </w:t>
      </w:r>
      <w:r w:rsidR="00D66C00" w:rsidRPr="00D66C00">
        <w:t xml:space="preserve">Организация, </w:t>
      </w:r>
      <w:r w:rsidR="004C5142">
        <w:t>обслуживающая</w:t>
      </w:r>
      <w:r w:rsidR="00D66C00" w:rsidRPr="00D66C00">
        <w:t xml:space="preserve"> санкционированны</w:t>
      </w:r>
      <w:r w:rsidR="00D66C00">
        <w:t xml:space="preserve">й </w:t>
      </w:r>
      <w:r w:rsidR="004C5142">
        <w:t>объект размещения</w:t>
      </w:r>
      <w:r w:rsidR="00D66C00">
        <w:t xml:space="preserve"> отходов – </w:t>
      </w:r>
      <w:r w:rsidR="00D66C00" w:rsidRPr="00D66C00">
        <w:t>ООО "Экология-Новосибирск"</w:t>
      </w:r>
      <w:r w:rsidR="004C5142">
        <w:t xml:space="preserve"> (</w:t>
      </w:r>
      <w:r w:rsidR="004C5142" w:rsidRPr="004C5142">
        <w:t>Российская Федерация, 630007, Новосибирская область, г. Новосибирск, ул. Советская, д. 5</w:t>
      </w:r>
      <w:r w:rsidR="004C5142">
        <w:t>).</w:t>
      </w:r>
      <w:r w:rsidR="003E6F08">
        <w:t xml:space="preserve"> </w:t>
      </w:r>
    </w:p>
    <w:p w:rsidR="007A4E87" w:rsidRDefault="007A4E87" w:rsidP="004C5142">
      <w:pPr>
        <w:pStyle w:val="af1"/>
        <w:spacing w:before="0" w:beforeAutospacing="0" w:after="0" w:afterAutospacing="0"/>
        <w:ind w:firstLine="709"/>
        <w:jc w:val="both"/>
      </w:pPr>
    </w:p>
    <w:p w:rsidR="0050341A" w:rsidRPr="00CB0983" w:rsidRDefault="0050341A" w:rsidP="00A95610">
      <w:pPr>
        <w:widowControl w:val="0"/>
        <w:tabs>
          <w:tab w:val="left" w:pos="88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Cs/>
          <w:sz w:val="24"/>
          <w:szCs w:val="24"/>
        </w:rPr>
      </w:pPr>
      <w:r w:rsidRPr="00CB0983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Тарифы, плата за подключение (присоединение), структура себестоимости производства и транспорта ресурса</w:t>
      </w:r>
    </w:p>
    <w:p w:rsidR="007603F1" w:rsidRDefault="0050341A" w:rsidP="00A95610">
      <w:pPr>
        <w:widowControl w:val="0"/>
        <w:tabs>
          <w:tab w:val="left" w:pos="88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CB0983">
        <w:rPr>
          <w:rFonts w:ascii="Times New Roman" w:eastAsia="Times New Roman" w:hAnsi="Times New Roman"/>
          <w:iCs/>
          <w:sz w:val="24"/>
          <w:szCs w:val="26"/>
        </w:rPr>
        <w:t>Стоимость вывоза ТБО на 01.07.20</w:t>
      </w:r>
      <w:r w:rsidR="00950023" w:rsidRPr="00CB0983">
        <w:rPr>
          <w:rFonts w:ascii="Times New Roman" w:eastAsia="Times New Roman" w:hAnsi="Times New Roman"/>
          <w:iCs/>
          <w:sz w:val="24"/>
          <w:szCs w:val="26"/>
        </w:rPr>
        <w:t>20</w:t>
      </w:r>
      <w:r w:rsidRPr="00CB0983">
        <w:rPr>
          <w:rFonts w:ascii="Times New Roman" w:eastAsia="Times New Roman" w:hAnsi="Times New Roman"/>
          <w:iCs/>
          <w:sz w:val="24"/>
          <w:szCs w:val="26"/>
        </w:rPr>
        <w:t xml:space="preserve"> года составляет </w:t>
      </w:r>
      <w:r w:rsidR="009074AF" w:rsidRPr="00CB0983">
        <w:rPr>
          <w:rFonts w:ascii="Times New Roman" w:eastAsia="Times New Roman" w:hAnsi="Times New Roman"/>
          <w:iCs/>
          <w:sz w:val="24"/>
          <w:szCs w:val="26"/>
        </w:rPr>
        <w:t>351,28</w:t>
      </w:r>
      <w:r w:rsidRPr="00CB0983">
        <w:rPr>
          <w:rFonts w:ascii="Times New Roman" w:eastAsia="Times New Roman" w:hAnsi="Times New Roman"/>
          <w:iCs/>
          <w:sz w:val="24"/>
          <w:szCs w:val="26"/>
        </w:rPr>
        <w:t xml:space="preserve"> рублей за 1м</w:t>
      </w:r>
      <w:r w:rsidRPr="00CB0983">
        <w:rPr>
          <w:rFonts w:ascii="Times New Roman" w:eastAsia="Times New Roman" w:hAnsi="Times New Roman"/>
          <w:iCs/>
          <w:sz w:val="24"/>
          <w:szCs w:val="26"/>
          <w:vertAlign w:val="superscript"/>
        </w:rPr>
        <w:t>3</w:t>
      </w:r>
      <w:r w:rsidRPr="00CB0983">
        <w:rPr>
          <w:rFonts w:ascii="Times New Roman" w:eastAsia="Times New Roman" w:hAnsi="Times New Roman"/>
          <w:iCs/>
          <w:sz w:val="24"/>
          <w:szCs w:val="26"/>
        </w:rPr>
        <w:t xml:space="preserve"> без учета НДС для всех групп потребителей.</w:t>
      </w:r>
      <w:r w:rsidR="007603F1">
        <w:rPr>
          <w:rFonts w:ascii="Times New Roman" w:eastAsia="Times New Roman" w:hAnsi="Times New Roman"/>
          <w:iCs/>
          <w:sz w:val="24"/>
          <w:szCs w:val="26"/>
        </w:rPr>
        <w:t xml:space="preserve"> Прогнозная величина предельного тарифа согласно территориальной схеме обращения с отходами Томской области для Парбигского сельского поселения (после его включения в составе Бакчарского района в единую группу Юг) на период 2022-2030 приведены в таблице 2.4.</w:t>
      </w:r>
      <w:r w:rsidR="005B01E0">
        <w:rPr>
          <w:rFonts w:ascii="Times New Roman" w:eastAsia="Times New Roman" w:hAnsi="Times New Roman"/>
          <w:iCs/>
          <w:sz w:val="24"/>
          <w:szCs w:val="26"/>
        </w:rPr>
        <w:t xml:space="preserve"> В 201</w:t>
      </w:r>
      <w:r w:rsidR="00326FD4">
        <w:rPr>
          <w:rFonts w:ascii="Times New Roman" w:eastAsia="Times New Roman" w:hAnsi="Times New Roman"/>
          <w:iCs/>
          <w:sz w:val="24"/>
          <w:szCs w:val="26"/>
        </w:rPr>
        <w:t>9</w:t>
      </w:r>
      <w:r w:rsidR="005B01E0">
        <w:rPr>
          <w:rFonts w:ascii="Times New Roman" w:eastAsia="Times New Roman" w:hAnsi="Times New Roman"/>
          <w:iCs/>
          <w:sz w:val="24"/>
          <w:szCs w:val="26"/>
        </w:rPr>
        <w:t xml:space="preserve"> году в поселении было образовано и</w:t>
      </w:r>
      <w:r w:rsidR="00326FD4">
        <w:rPr>
          <w:rFonts w:ascii="Times New Roman" w:eastAsia="Times New Roman" w:hAnsi="Times New Roman"/>
          <w:iCs/>
          <w:sz w:val="24"/>
          <w:szCs w:val="26"/>
        </w:rPr>
        <w:t xml:space="preserve"> утилизировано 712</w:t>
      </w:r>
      <w:r w:rsidR="003749E4">
        <w:rPr>
          <w:rFonts w:ascii="Times New Roman" w:eastAsia="Times New Roman" w:hAnsi="Times New Roman"/>
          <w:iCs/>
          <w:sz w:val="24"/>
          <w:szCs w:val="26"/>
        </w:rPr>
        <w:t>,</w:t>
      </w:r>
      <w:r w:rsidR="00326FD4">
        <w:rPr>
          <w:rFonts w:ascii="Times New Roman" w:eastAsia="Times New Roman" w:hAnsi="Times New Roman"/>
          <w:iCs/>
          <w:sz w:val="24"/>
          <w:szCs w:val="26"/>
        </w:rPr>
        <w:t>13</w:t>
      </w:r>
      <w:r w:rsidR="003749E4">
        <w:rPr>
          <w:rFonts w:ascii="Times New Roman" w:eastAsia="Times New Roman" w:hAnsi="Times New Roman"/>
          <w:iCs/>
          <w:sz w:val="24"/>
          <w:szCs w:val="26"/>
        </w:rPr>
        <w:t xml:space="preserve"> т отходов. Прогноз формирования отходов в поселении, сделанный исходя из </w:t>
      </w:r>
      <w:r w:rsidR="003749E4" w:rsidRPr="00326FD4">
        <w:rPr>
          <w:rFonts w:ascii="Times New Roman" w:eastAsia="Times New Roman" w:hAnsi="Times New Roman"/>
          <w:iCs/>
          <w:sz w:val="24"/>
          <w:szCs w:val="26"/>
        </w:rPr>
        <w:t>н</w:t>
      </w:r>
      <w:r w:rsidR="005B01E0" w:rsidRPr="00326FD4">
        <w:rPr>
          <w:rFonts w:ascii="Times New Roman" w:eastAsia="Times New Roman" w:hAnsi="Times New Roman"/>
          <w:iCs/>
          <w:sz w:val="24"/>
          <w:szCs w:val="26"/>
        </w:rPr>
        <w:t>орматив</w:t>
      </w:r>
      <w:r w:rsidR="003749E4" w:rsidRPr="00326FD4">
        <w:rPr>
          <w:rFonts w:ascii="Times New Roman" w:eastAsia="Times New Roman" w:hAnsi="Times New Roman"/>
          <w:iCs/>
          <w:sz w:val="24"/>
          <w:szCs w:val="26"/>
        </w:rPr>
        <w:t>а</w:t>
      </w:r>
      <w:r w:rsidR="005B01E0" w:rsidRPr="00326FD4">
        <w:rPr>
          <w:rFonts w:ascii="Times New Roman" w:eastAsia="Times New Roman" w:hAnsi="Times New Roman"/>
          <w:iCs/>
          <w:sz w:val="24"/>
          <w:szCs w:val="26"/>
        </w:rPr>
        <w:t xml:space="preserve"> </w:t>
      </w:r>
      <w:r w:rsidR="003749E4" w:rsidRPr="00326FD4">
        <w:rPr>
          <w:rFonts w:ascii="Times New Roman" w:eastAsia="Times New Roman" w:hAnsi="Times New Roman"/>
          <w:iCs/>
          <w:sz w:val="24"/>
          <w:szCs w:val="26"/>
        </w:rPr>
        <w:t xml:space="preserve">в </w:t>
      </w:r>
      <w:r w:rsidR="005B01E0" w:rsidRPr="00326FD4">
        <w:rPr>
          <w:rFonts w:ascii="Times New Roman" w:eastAsia="Times New Roman" w:hAnsi="Times New Roman"/>
          <w:iCs/>
          <w:sz w:val="24"/>
          <w:szCs w:val="26"/>
        </w:rPr>
        <w:t>0,20578 т</w:t>
      </w:r>
      <w:r w:rsidR="003749E4" w:rsidRPr="00326FD4">
        <w:rPr>
          <w:rFonts w:ascii="Times New Roman" w:eastAsia="Times New Roman" w:hAnsi="Times New Roman"/>
          <w:iCs/>
          <w:sz w:val="24"/>
          <w:szCs w:val="26"/>
        </w:rPr>
        <w:t xml:space="preserve"> твердых отходов/чел в год</w:t>
      </w:r>
      <w:r w:rsidR="003749E4">
        <w:rPr>
          <w:rFonts w:ascii="Times New Roman" w:eastAsia="Times New Roman" w:hAnsi="Times New Roman"/>
          <w:iCs/>
          <w:sz w:val="24"/>
          <w:szCs w:val="26"/>
        </w:rPr>
        <w:t xml:space="preserve"> (на 01.01.2020 г.) с учетом 0,5% роста норматива в год, а также с учетом сохранения объема отходов административных и промышленных предприятий, представлен в таблице 2.4.</w:t>
      </w:r>
    </w:p>
    <w:p w:rsidR="007603F1" w:rsidRPr="00D22BC7" w:rsidRDefault="007603F1" w:rsidP="007603F1">
      <w:pPr>
        <w:tabs>
          <w:tab w:val="left" w:pos="11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2.4 – Прогнозная предельная величина единого тарифа</w:t>
      </w:r>
      <w:r w:rsidR="00326FD4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потребления ТБО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Парбиг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ского сельского поселения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331"/>
        <w:gridCol w:w="817"/>
        <w:gridCol w:w="856"/>
        <w:gridCol w:w="855"/>
        <w:gridCol w:w="855"/>
        <w:gridCol w:w="855"/>
        <w:gridCol w:w="857"/>
        <w:gridCol w:w="857"/>
        <w:gridCol w:w="857"/>
        <w:gridCol w:w="857"/>
        <w:gridCol w:w="857"/>
      </w:tblGrid>
      <w:tr w:rsidR="00326FD4" w:rsidRPr="004044F6" w:rsidTr="00DA2DBB">
        <w:trPr>
          <w:cantSplit/>
          <w:trHeight w:val="968"/>
          <w:jc w:val="center"/>
        </w:trPr>
        <w:tc>
          <w:tcPr>
            <w:tcW w:w="675" w:type="pct"/>
          </w:tcPr>
          <w:p w:rsidR="00326FD4" w:rsidRPr="004044F6" w:rsidRDefault="00326FD4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14" w:type="pct"/>
            <w:vAlign w:val="center"/>
            <w:hideMark/>
          </w:tcPr>
          <w:p w:rsidR="00326FD4" w:rsidRPr="004044F6" w:rsidRDefault="00326FD4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434" w:type="pct"/>
            <w:tcBorders>
              <w:bottom w:val="double" w:sz="4" w:space="0" w:color="auto"/>
            </w:tcBorders>
            <w:textDirection w:val="btLr"/>
          </w:tcPr>
          <w:p w:rsidR="00326FD4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434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434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434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textDirection w:val="btLr"/>
          </w:tcPr>
          <w:p w:rsidR="00326FD4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textDirection w:val="btLr"/>
          </w:tcPr>
          <w:p w:rsidR="00326FD4" w:rsidRDefault="00326FD4" w:rsidP="007603F1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2028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2029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435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C501FE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2030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326FD4" w:rsidRPr="004044F6" w:rsidTr="00DA2DBB">
        <w:trPr>
          <w:cantSplit/>
          <w:trHeight w:val="1134"/>
          <w:jc w:val="center"/>
        </w:trPr>
        <w:tc>
          <w:tcPr>
            <w:tcW w:w="675" w:type="pct"/>
            <w:vMerge w:val="restart"/>
          </w:tcPr>
          <w:p w:rsidR="00326FD4" w:rsidRDefault="00326FD4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Тариф</w:t>
            </w:r>
          </w:p>
        </w:tc>
        <w:tc>
          <w:tcPr>
            <w:tcW w:w="414" w:type="pct"/>
            <w:shd w:val="clear" w:color="auto" w:fill="auto"/>
            <w:vAlign w:val="center"/>
            <w:hideMark/>
          </w:tcPr>
          <w:p w:rsidR="00326FD4" w:rsidRPr="004044F6" w:rsidRDefault="00326FD4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руб/т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6359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6539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6739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6920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7113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7325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7521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7448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7683</w:t>
            </w:r>
          </w:p>
        </w:tc>
      </w:tr>
      <w:tr w:rsidR="00326FD4" w:rsidRPr="004044F6" w:rsidTr="00DA2DBB">
        <w:trPr>
          <w:cantSplit/>
          <w:trHeight w:val="1134"/>
          <w:jc w:val="center"/>
        </w:trPr>
        <w:tc>
          <w:tcPr>
            <w:tcW w:w="675" w:type="pct"/>
            <w:vMerge/>
          </w:tcPr>
          <w:p w:rsidR="00326FD4" w:rsidRDefault="00326FD4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326FD4" w:rsidRPr="007603F1" w:rsidRDefault="00326FD4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руб./м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624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642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662</w:t>
            </w:r>
          </w:p>
        </w:tc>
        <w:tc>
          <w:tcPr>
            <w:tcW w:w="43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679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698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719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738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731</w:t>
            </w:r>
          </w:p>
        </w:tc>
        <w:tc>
          <w:tcPr>
            <w:tcW w:w="435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26FD4" w:rsidRPr="00481E2F" w:rsidRDefault="00326FD4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754</w:t>
            </w:r>
          </w:p>
        </w:tc>
      </w:tr>
      <w:tr w:rsidR="00DA2DBB" w:rsidRPr="004044F6" w:rsidTr="00DA2DBB">
        <w:trPr>
          <w:cantSplit/>
          <w:trHeight w:val="1134"/>
          <w:jc w:val="center"/>
        </w:trPr>
        <w:tc>
          <w:tcPr>
            <w:tcW w:w="675" w:type="pct"/>
          </w:tcPr>
          <w:p w:rsidR="00DA2DBB" w:rsidRDefault="00DA2DBB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A2DBB" w:rsidRDefault="00DA2DBB" w:rsidP="00C501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т/год</w:t>
            </w: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737,02</w:t>
            </w: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725,62</w:t>
            </w: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719,34</w:t>
            </w:r>
          </w:p>
        </w:tc>
        <w:tc>
          <w:tcPr>
            <w:tcW w:w="43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710,67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705,51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700,28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694,99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689,64</w:t>
            </w:r>
          </w:p>
        </w:tc>
        <w:tc>
          <w:tcPr>
            <w:tcW w:w="43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684,22</w:t>
            </w:r>
          </w:p>
        </w:tc>
      </w:tr>
    </w:tbl>
    <w:p w:rsidR="005B01E0" w:rsidRDefault="005B01E0" w:rsidP="00A95610">
      <w:pPr>
        <w:widowControl w:val="0"/>
        <w:tabs>
          <w:tab w:val="left" w:pos="88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4"/>
          <w:szCs w:val="26"/>
        </w:rPr>
      </w:pPr>
    </w:p>
    <w:p w:rsidR="00EC1879" w:rsidRPr="00D22BC7" w:rsidRDefault="00EC1879" w:rsidP="001B14D8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sz w:val="24"/>
          <w:szCs w:val="20"/>
          <w:lang w:eastAsia="ru-RU"/>
        </w:rPr>
      </w:pPr>
      <w:r w:rsidRPr="00D22BC7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 xml:space="preserve">Основные проблемы </w:t>
      </w:r>
      <w:r w:rsidR="00103B2B" w:rsidRPr="00D22BC7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системы утилизации</w:t>
      </w:r>
      <w:r w:rsidR="00AC50B2" w:rsidRPr="00D22BC7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 xml:space="preserve"> ТБО</w:t>
      </w:r>
      <w:r w:rsidRPr="00D22BC7">
        <w:rPr>
          <w:rFonts w:ascii="Times New Roman" w:eastAsia="Times New Roman" w:hAnsi="Times New Roman"/>
          <w:b/>
          <w:i/>
          <w:sz w:val="24"/>
          <w:szCs w:val="20"/>
          <w:lang w:eastAsia="ru-RU"/>
        </w:rPr>
        <w:t>:</w:t>
      </w:r>
    </w:p>
    <w:p w:rsidR="005566A9" w:rsidRPr="00D22BC7" w:rsidRDefault="005566A9" w:rsidP="001B14D8">
      <w:pPr>
        <w:keepNext/>
        <w:numPr>
          <w:ilvl w:val="0"/>
          <w:numId w:val="11"/>
        </w:numPr>
        <w:tabs>
          <w:tab w:val="left" w:pos="426"/>
        </w:tabs>
        <w:spacing w:after="60" w:line="240" w:lineRule="auto"/>
        <w:ind w:left="1134"/>
        <w:contextualSpacing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D22BC7">
        <w:rPr>
          <w:rFonts w:ascii="Times New Roman" w:eastAsia="Times New Roman" w:hAnsi="Times New Roman"/>
          <w:iCs/>
          <w:sz w:val="24"/>
          <w:szCs w:val="26"/>
        </w:rPr>
        <w:t>Отсутствие соответствующего полигона для утилизации твердых бытовых отходов;</w:t>
      </w:r>
    </w:p>
    <w:p w:rsidR="0040552C" w:rsidRDefault="005566A9" w:rsidP="009074AF">
      <w:pPr>
        <w:keepNext/>
        <w:numPr>
          <w:ilvl w:val="0"/>
          <w:numId w:val="11"/>
        </w:numPr>
        <w:tabs>
          <w:tab w:val="left" w:pos="426"/>
        </w:tabs>
        <w:spacing w:after="60" w:line="240" w:lineRule="auto"/>
        <w:ind w:left="1134"/>
        <w:contextualSpacing/>
        <w:jc w:val="both"/>
        <w:rPr>
          <w:rFonts w:ascii="Times New Roman" w:eastAsia="Times New Roman" w:hAnsi="Times New Roman"/>
          <w:iCs/>
          <w:sz w:val="24"/>
          <w:szCs w:val="26"/>
        </w:rPr>
      </w:pPr>
      <w:r w:rsidRPr="00D22BC7">
        <w:rPr>
          <w:rFonts w:ascii="Times New Roman" w:eastAsia="Times New Roman" w:hAnsi="Times New Roman"/>
          <w:iCs/>
          <w:sz w:val="24"/>
          <w:szCs w:val="26"/>
        </w:rPr>
        <w:t>Отсутствие специализированных крытых контейнерных площадок и контейнеров соответственно;</w:t>
      </w:r>
    </w:p>
    <w:p w:rsidR="007603F1" w:rsidRDefault="007603F1" w:rsidP="00973AB6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</w:p>
    <w:p w:rsidR="00065593" w:rsidRPr="00D22BC7" w:rsidRDefault="00065593" w:rsidP="00BC7924">
      <w:pPr>
        <w:pStyle w:val="a4"/>
        <w:numPr>
          <w:ilvl w:val="1"/>
          <w:numId w:val="3"/>
        </w:numPr>
        <w:tabs>
          <w:tab w:val="left" w:pos="1290"/>
        </w:tabs>
        <w:rPr>
          <w:rFonts w:ascii="Times New Roman" w:hAnsi="Times New Roman"/>
          <w:b/>
          <w:sz w:val="24"/>
        </w:rPr>
      </w:pPr>
      <w:r w:rsidRPr="00D22BC7">
        <w:rPr>
          <w:rFonts w:ascii="Times New Roman" w:hAnsi="Times New Roman"/>
          <w:b/>
          <w:sz w:val="24"/>
        </w:rPr>
        <w:t>Краткий анализ состояния установки приборов учета и энергоресурсосбережения у потребителей</w:t>
      </w:r>
    </w:p>
    <w:p w:rsidR="00065593" w:rsidRPr="00CB0983" w:rsidRDefault="00065593" w:rsidP="00065593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B0983">
        <w:rPr>
          <w:rFonts w:ascii="Times New Roman" w:hAnsi="Times New Roman"/>
          <w:sz w:val="24"/>
        </w:rPr>
        <w:t>В соответствии со ст. 12 Федерального закона от 23.11.2009 №261</w:t>
      </w:r>
      <w:r w:rsidR="00BC7924" w:rsidRPr="00CB0983">
        <w:rPr>
          <w:rFonts w:ascii="Times New Roman" w:hAnsi="Times New Roman"/>
          <w:sz w:val="24"/>
        </w:rPr>
        <w:t>-ФЗ</w:t>
      </w:r>
      <w:r w:rsidRPr="00CB0983">
        <w:rPr>
          <w:rFonts w:ascii="Times New Roman" w:hAnsi="Times New Roman"/>
          <w:sz w:val="24"/>
        </w:rPr>
        <w:t xml:space="preserve"> «Об энергосбережении и повышении энергетической эффективности и о внесении изменений в отдельные законодательные акты Российской Федерации» (в редакции от 11.07.2011)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дома. Соответственно должно быть обеспечено рациональное использование энергетических ресурсов за счет реализации энергосберегающих мероприятий (использование энергосберегающих ламп, приборов учета, более экономичных бытовых приборов, утепление многоквартирных домов и мест общего пользования и др.).</w:t>
      </w:r>
    </w:p>
    <w:p w:rsidR="00BC7924" w:rsidRPr="00CB0983" w:rsidRDefault="00065593" w:rsidP="0091287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B0983">
        <w:rPr>
          <w:rFonts w:ascii="Times New Roman" w:hAnsi="Times New Roman"/>
          <w:sz w:val="24"/>
        </w:rPr>
        <w:t xml:space="preserve">В соответствии со ст. 13 </w:t>
      </w:r>
      <w:r w:rsidR="00326281" w:rsidRPr="00CB0983">
        <w:rPr>
          <w:rFonts w:ascii="Times New Roman" w:hAnsi="Times New Roman"/>
          <w:sz w:val="24"/>
        </w:rPr>
        <w:t>ФЗ-</w:t>
      </w:r>
      <w:r w:rsidRPr="00CB0983">
        <w:rPr>
          <w:rFonts w:ascii="Times New Roman" w:hAnsi="Times New Roman"/>
          <w:sz w:val="24"/>
        </w:rPr>
        <w:t>№ 261</w:t>
      </w:r>
      <w:r w:rsidR="00326281" w:rsidRPr="00CB0983">
        <w:rPr>
          <w:rFonts w:ascii="Times New Roman" w:hAnsi="Times New Roman"/>
          <w:sz w:val="24"/>
        </w:rPr>
        <w:t>,</w:t>
      </w:r>
      <w:r w:rsidRPr="00CB0983">
        <w:rPr>
          <w:rFonts w:ascii="Times New Roman" w:hAnsi="Times New Roman"/>
          <w:sz w:val="24"/>
        </w:rPr>
        <w:t xml:space="preserve"> до 01.07.2012 собственники жилых домов, собственники помещений в многоквартирных домах, обязаны обеспечить оснащение таких домов приборами учета используемых воды, тепловой энергии, электрической энергии, а также ввод установленных приборов учета в эксплуатацию. При этом многоквартирные дома в указанный срок должны быть оснащены коллективными (общедомовыми) приборами учета используемых воды, тепловой энергии, электрической энергии, а также индивидуальными и общими (для коммунальной квартиры) приборами учета используемых воды, электрической энергии. </w:t>
      </w:r>
    </w:p>
    <w:p w:rsidR="00065593" w:rsidRPr="00CB0983" w:rsidRDefault="00065593" w:rsidP="0091287C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CB0983">
        <w:rPr>
          <w:rFonts w:ascii="Times New Roman" w:hAnsi="Times New Roman"/>
          <w:sz w:val="24"/>
        </w:rPr>
        <w:t>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воды, тепловой энергии, электрической энергии зданий и сооружений, а также их ввода в эксплуатацию.</w:t>
      </w:r>
    </w:p>
    <w:p w:rsidR="007A4E87" w:rsidRDefault="007A4E87" w:rsidP="00065593">
      <w:pPr>
        <w:pStyle w:val="a4"/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  <w:sectPr w:rsidR="007A4E87" w:rsidSect="00C71FB1">
          <w:pgSz w:w="11906" w:h="16838"/>
          <w:pgMar w:top="709" w:right="850" w:bottom="568" w:left="1418" w:header="708" w:footer="708" w:gutter="0"/>
          <w:cols w:space="708"/>
          <w:titlePg/>
          <w:docGrid w:linePitch="360"/>
        </w:sectPr>
      </w:pPr>
    </w:p>
    <w:p w:rsidR="00654A87" w:rsidRPr="00D22BC7" w:rsidRDefault="00C9248C" w:rsidP="00070862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77" w:hanging="357"/>
        <w:jc w:val="center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lastRenderedPageBreak/>
        <w:t>План</w:t>
      </w:r>
      <w:r w:rsidR="00654A87" w:rsidRPr="00D22BC7">
        <w:rPr>
          <w:rFonts w:ascii="Times New Roman" w:hAnsi="Times New Roman"/>
          <w:b/>
          <w:sz w:val="24"/>
          <w:szCs w:val="26"/>
        </w:rPr>
        <w:t xml:space="preserve"> развития МО и прогноз спроса на коммунальные ресурсы</w:t>
      </w:r>
    </w:p>
    <w:p w:rsidR="00444E02" w:rsidRPr="007A4E87" w:rsidRDefault="00444E02" w:rsidP="00DF02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F0265" w:rsidRPr="00D22BC7" w:rsidRDefault="00DF0265" w:rsidP="00DF026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hAnsi="Times New Roman"/>
          <w:b/>
          <w:sz w:val="24"/>
          <w:szCs w:val="24"/>
        </w:rPr>
        <w:t>3.</w:t>
      </w:r>
      <w:r w:rsidR="00725E30" w:rsidRPr="00D22BC7">
        <w:rPr>
          <w:rFonts w:ascii="Times New Roman" w:hAnsi="Times New Roman"/>
          <w:b/>
          <w:sz w:val="24"/>
          <w:szCs w:val="24"/>
        </w:rPr>
        <w:t>1. Количественное</w:t>
      </w:r>
      <w:r w:rsidRPr="00D22BC7">
        <w:rPr>
          <w:rFonts w:ascii="Times New Roman" w:hAnsi="Times New Roman"/>
          <w:b/>
          <w:sz w:val="24"/>
          <w:szCs w:val="24"/>
        </w:rPr>
        <w:t xml:space="preserve"> определение перспективных показателей развития МО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44E02" w:rsidRPr="00D22BC7" w:rsidRDefault="00444E02" w:rsidP="00DF026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DF0265" w:rsidRPr="00D22BC7" w:rsidRDefault="00DF0265" w:rsidP="00DF026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Расчетные данные, полученные в результате прогнозирования численности населения </w:t>
      </w:r>
      <w:r w:rsidR="007A4E87">
        <w:rPr>
          <w:rFonts w:ascii="Times New Roman" w:eastAsia="Times New Roman" w:hAnsi="Times New Roman"/>
          <w:sz w:val="24"/>
          <w:szCs w:val="24"/>
          <w:lang w:eastAsia="ru-RU"/>
        </w:rPr>
        <w:t>Парбиг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сельского поселения на перспективу до 2020 г. в соответствии с Генеральным планом, приведены в таблице </w:t>
      </w:r>
      <w:r w:rsidR="00797CBF" w:rsidRPr="00D22BC7">
        <w:rPr>
          <w:rFonts w:ascii="Times New Roman" w:eastAsia="Times New Roman" w:hAnsi="Times New Roman"/>
          <w:sz w:val="24"/>
          <w:szCs w:val="24"/>
          <w:lang w:eastAsia="ru-RU"/>
        </w:rPr>
        <w:t>3.1.</w:t>
      </w:r>
    </w:p>
    <w:p w:rsidR="00DF0265" w:rsidRPr="00D22BC7" w:rsidRDefault="00BE7492" w:rsidP="00BE7492">
      <w:pPr>
        <w:tabs>
          <w:tab w:val="left" w:pos="3128"/>
        </w:tabs>
        <w:spacing w:after="0" w:line="240" w:lineRule="auto"/>
        <w:ind w:left="1797" w:hanging="18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F0265" w:rsidRPr="00D22BC7" w:rsidRDefault="00DF0265" w:rsidP="00DF0265">
      <w:pPr>
        <w:spacing w:after="0" w:line="240" w:lineRule="auto"/>
        <w:ind w:left="1797" w:hanging="18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3.1. – Перспективная численность населения в населенных пунктах </w:t>
      </w:r>
      <w:r w:rsidR="007A4E87">
        <w:rPr>
          <w:rFonts w:ascii="Times New Roman" w:eastAsia="Times New Roman" w:hAnsi="Times New Roman"/>
          <w:sz w:val="24"/>
          <w:szCs w:val="24"/>
          <w:lang w:eastAsia="ru-RU"/>
        </w:rPr>
        <w:t>Парбиг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сельского поселения на 2020 г. </w:t>
      </w:r>
    </w:p>
    <w:tbl>
      <w:tblPr>
        <w:tblW w:w="4211" w:type="pct"/>
        <w:jc w:val="center"/>
        <w:tblLook w:val="04A0"/>
      </w:tblPr>
      <w:tblGrid>
        <w:gridCol w:w="1558"/>
        <w:gridCol w:w="519"/>
        <w:gridCol w:w="520"/>
        <w:gridCol w:w="520"/>
        <w:gridCol w:w="520"/>
        <w:gridCol w:w="518"/>
        <w:gridCol w:w="518"/>
        <w:gridCol w:w="518"/>
        <w:gridCol w:w="518"/>
        <w:gridCol w:w="518"/>
        <w:gridCol w:w="518"/>
        <w:gridCol w:w="518"/>
        <w:gridCol w:w="518"/>
        <w:gridCol w:w="518"/>
      </w:tblGrid>
      <w:tr w:rsidR="00812B0D" w:rsidRPr="007A4E87" w:rsidTr="00754309">
        <w:trPr>
          <w:cantSplit/>
          <w:trHeight w:val="1575"/>
          <w:jc w:val="center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812B0D" w:rsidRPr="007A4E87" w:rsidRDefault="00812B0D" w:rsidP="0078020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</w:tr>
      <w:tr w:rsidR="00CB0983" w:rsidRPr="007A4E87" w:rsidTr="00754309">
        <w:trPr>
          <w:cantSplit/>
          <w:trHeight w:val="688"/>
          <w:jc w:val="center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983" w:rsidRPr="007A4E87" w:rsidRDefault="00CB0983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Парбиг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B0983" w:rsidRPr="007A4E87" w:rsidRDefault="00CB0983" w:rsidP="00DA30FD">
            <w:pPr>
              <w:spacing w:after="0"/>
              <w:ind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4E87">
              <w:rPr>
                <w:rFonts w:ascii="Times New Roman" w:hAnsi="Times New Roman"/>
                <w:sz w:val="20"/>
                <w:szCs w:val="20"/>
              </w:rPr>
              <w:t>1688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1658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1628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1598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1568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1538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1388</w:t>
            </w:r>
          </w:p>
        </w:tc>
      </w:tr>
      <w:tr w:rsidR="00CB0983" w:rsidRPr="007A4E87" w:rsidTr="00754309">
        <w:trPr>
          <w:cantSplit/>
          <w:trHeight w:val="699"/>
          <w:jc w:val="center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Кенга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B0983" w:rsidRPr="007A4E87" w:rsidRDefault="00CB0983" w:rsidP="00DA30FD">
            <w:pPr>
              <w:spacing w:after="0"/>
              <w:ind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4E87"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49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48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47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42</w:t>
            </w:r>
          </w:p>
        </w:tc>
      </w:tr>
      <w:tr w:rsidR="00CB0983" w:rsidRPr="007A4E87" w:rsidTr="00754309">
        <w:trPr>
          <w:cantSplit/>
          <w:trHeight w:val="695"/>
          <w:jc w:val="center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Моховая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B0983" w:rsidRPr="007A4E87" w:rsidRDefault="00CB0983" w:rsidP="00DA30FD">
            <w:pPr>
              <w:spacing w:after="0"/>
              <w:ind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4E8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</w:tr>
      <w:tr w:rsidR="00CB0983" w:rsidRPr="007A4E87" w:rsidTr="00754309">
        <w:trPr>
          <w:cantSplit/>
          <w:trHeight w:val="705"/>
          <w:jc w:val="center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Кедровка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B0983" w:rsidRPr="007A4E87" w:rsidRDefault="00CB0983" w:rsidP="00DA30FD">
            <w:pPr>
              <w:spacing w:after="0"/>
              <w:ind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4E87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32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31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30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29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28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23</w:t>
            </w:r>
          </w:p>
        </w:tc>
      </w:tr>
      <w:tr w:rsidR="00CB0983" w:rsidRPr="007A4E87" w:rsidTr="00754309">
        <w:trPr>
          <w:cantSplit/>
          <w:trHeight w:val="686"/>
          <w:jc w:val="center"/>
        </w:trPr>
        <w:tc>
          <w:tcPr>
            <w:tcW w:w="9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Н.Бурка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B0983" w:rsidRPr="007A4E87" w:rsidRDefault="00CB0983" w:rsidP="00275A56">
            <w:pPr>
              <w:spacing w:after="0"/>
              <w:ind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4E87">
              <w:rPr>
                <w:rFonts w:ascii="Times New Roman" w:hAnsi="Times New Roman"/>
                <w:sz w:val="20"/>
                <w:szCs w:val="20"/>
              </w:rPr>
              <w:t>126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124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122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120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118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116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106</w:t>
            </w:r>
          </w:p>
        </w:tc>
      </w:tr>
      <w:tr w:rsidR="00CB0983" w:rsidRPr="007A4E87" w:rsidTr="00754309">
        <w:trPr>
          <w:cantSplit/>
          <w:trHeight w:val="710"/>
          <w:jc w:val="center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7A4E87" w:rsidRDefault="00CB0983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Хохловка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0983" w:rsidRPr="007A4E87" w:rsidRDefault="00CB0983" w:rsidP="00CB0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CB0983" w:rsidRPr="007A4E87" w:rsidRDefault="00CB0983" w:rsidP="00DA30FD">
            <w:pPr>
              <w:spacing w:after="0"/>
              <w:ind w:lef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4E8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CB0983" w:rsidRPr="007A4E87" w:rsidRDefault="00CB0983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0</w:t>
            </w:r>
          </w:p>
        </w:tc>
      </w:tr>
      <w:tr w:rsidR="00E40318" w:rsidRPr="007720E8" w:rsidTr="00754309">
        <w:trPr>
          <w:cantSplit/>
          <w:trHeight w:val="693"/>
          <w:jc w:val="center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318" w:rsidRPr="007A4E87" w:rsidRDefault="00E40318" w:rsidP="00DA30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DA30F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A559B7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A559B7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A559B7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A559B7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A559B7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E40318" w:rsidRPr="007A4E87" w:rsidRDefault="00E40318" w:rsidP="00A559B7">
            <w:pPr>
              <w:spacing w:after="0" w:line="240" w:lineRule="atLeast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40318" w:rsidRPr="007A4E87" w:rsidRDefault="00E40318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1870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40318" w:rsidRPr="007A4E87" w:rsidRDefault="00E40318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1836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40318" w:rsidRPr="007A4E87" w:rsidRDefault="00E40318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1802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40318" w:rsidRPr="007A4E87" w:rsidRDefault="00E40318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1768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40318" w:rsidRPr="007A4E87" w:rsidRDefault="00E40318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1734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</w:tcPr>
          <w:p w:rsidR="00E40318" w:rsidRPr="00E40318" w:rsidRDefault="00E40318" w:rsidP="00E403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A4E87">
              <w:rPr>
                <w:rFonts w:ascii="Times New Roman" w:hAnsi="Times New Roman"/>
                <w:color w:val="000000"/>
                <w:sz w:val="20"/>
              </w:rPr>
              <w:t>1564</w:t>
            </w:r>
          </w:p>
        </w:tc>
      </w:tr>
    </w:tbl>
    <w:p w:rsidR="00DF0265" w:rsidRPr="00D22BC7" w:rsidRDefault="00DF0265" w:rsidP="00DF02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0265" w:rsidRPr="00D22BC7" w:rsidRDefault="00DF0265" w:rsidP="00DF0265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DF0265" w:rsidRPr="00D22BC7" w:rsidSect="00C71FB1">
          <w:pgSz w:w="11906" w:h="16838"/>
          <w:pgMar w:top="709" w:right="850" w:bottom="568" w:left="1418" w:header="708" w:footer="708" w:gutter="0"/>
          <w:cols w:space="708"/>
          <w:titlePg/>
          <w:docGrid w:linePitch="360"/>
        </w:sectPr>
      </w:pPr>
    </w:p>
    <w:p w:rsidR="00DF0265" w:rsidRPr="00D22BC7" w:rsidRDefault="00DF0265" w:rsidP="00DF026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0265" w:rsidRPr="007A4E87" w:rsidRDefault="00DF0265" w:rsidP="00DF026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Таблица 3.2. – Возрастная структура населения </w:t>
      </w:r>
      <w:r w:rsidR="00CF1AD0">
        <w:rPr>
          <w:rFonts w:ascii="Times New Roman" w:eastAsia="Times New Roman" w:hAnsi="Times New Roman"/>
          <w:sz w:val="24"/>
          <w:szCs w:val="24"/>
          <w:lang w:eastAsia="ru-RU"/>
        </w:rPr>
        <w:t>Парбиг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ского сельского поселения </w:t>
      </w:r>
    </w:p>
    <w:tbl>
      <w:tblPr>
        <w:tblW w:w="4214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2"/>
        <w:gridCol w:w="3465"/>
        <w:gridCol w:w="654"/>
        <w:gridCol w:w="665"/>
        <w:gridCol w:w="654"/>
        <w:gridCol w:w="675"/>
        <w:gridCol w:w="654"/>
        <w:gridCol w:w="673"/>
        <w:gridCol w:w="654"/>
        <w:gridCol w:w="673"/>
        <w:gridCol w:w="654"/>
        <w:gridCol w:w="673"/>
        <w:gridCol w:w="654"/>
        <w:gridCol w:w="673"/>
        <w:gridCol w:w="654"/>
        <w:gridCol w:w="660"/>
      </w:tblGrid>
      <w:tr w:rsidR="007A4E87" w:rsidRPr="007A4E87" w:rsidTr="007A4E87">
        <w:trPr>
          <w:trHeight w:val="567"/>
          <w:jc w:val="center"/>
        </w:trPr>
        <w:tc>
          <w:tcPr>
            <w:tcW w:w="211" w:type="pct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303" w:type="pct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Возрастные группы</w:t>
            </w:r>
          </w:p>
        </w:tc>
        <w:tc>
          <w:tcPr>
            <w:tcW w:w="496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49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49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49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49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49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98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2021</w:t>
            </w:r>
          </w:p>
        </w:tc>
      </w:tr>
      <w:tr w:rsidR="007A4E87" w:rsidRPr="007A4E87" w:rsidTr="007A4E87">
        <w:trPr>
          <w:trHeight w:val="567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3" w:type="pct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7A4E87" w:rsidRPr="007A4E87" w:rsidTr="007A4E87">
        <w:trPr>
          <w:cantSplit/>
          <w:trHeight w:val="1134"/>
          <w:jc w:val="center"/>
        </w:trPr>
        <w:tc>
          <w:tcPr>
            <w:tcW w:w="211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моложе трудоспособного возраста (0-18 лет)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25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23,5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452</w:t>
            </w:r>
          </w:p>
        </w:tc>
        <w:tc>
          <w:tcPr>
            <w:tcW w:w="25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2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483</w:t>
            </w:r>
          </w:p>
        </w:tc>
        <w:tc>
          <w:tcPr>
            <w:tcW w:w="2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23,8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433</w:t>
            </w:r>
          </w:p>
        </w:tc>
        <w:tc>
          <w:tcPr>
            <w:tcW w:w="2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2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24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253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21,6</w:t>
            </w:r>
          </w:p>
        </w:tc>
      </w:tr>
      <w:tr w:rsidR="007A4E87" w:rsidRPr="007A4E87" w:rsidTr="007A4E87">
        <w:trPr>
          <w:cantSplit/>
          <w:trHeight w:val="1134"/>
          <w:jc w:val="center"/>
        </w:trPr>
        <w:tc>
          <w:tcPr>
            <w:tcW w:w="21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трудоспособного возраста (мужчины 19-59 лет, женщины 19-54 года)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957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899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950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865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45,4</w:t>
            </w:r>
          </w:p>
        </w:tc>
      </w:tr>
      <w:tr w:rsidR="007A4E87" w:rsidRPr="007A4E87" w:rsidTr="007A4E87">
        <w:trPr>
          <w:cantSplit/>
          <w:trHeight w:val="1134"/>
          <w:jc w:val="center"/>
        </w:trPr>
        <w:tc>
          <w:tcPr>
            <w:tcW w:w="21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Лица старше трудоспособного возраста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627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</w:tr>
      <w:tr w:rsidR="007A4E87" w:rsidRPr="007A4E87" w:rsidTr="007A4E87">
        <w:trPr>
          <w:cantSplit/>
          <w:trHeight w:val="1134"/>
          <w:jc w:val="center"/>
        </w:trPr>
        <w:tc>
          <w:tcPr>
            <w:tcW w:w="21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2160</w:t>
            </w:r>
          </w:p>
        </w:tc>
        <w:tc>
          <w:tcPr>
            <w:tcW w:w="25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2094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2029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1989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1938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1904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A4E87" w:rsidRPr="007A4E87" w:rsidRDefault="007A4E8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4E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7A4E87" w:rsidRPr="007A4E87" w:rsidRDefault="007A4E87" w:rsidP="00DF0265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:rsidR="00F75BAA" w:rsidRDefault="00F75BAA" w:rsidP="007A4E8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F0265" w:rsidRPr="00D22BC7" w:rsidRDefault="00DF0265" w:rsidP="007A4E87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DF0265" w:rsidRPr="00D22BC7" w:rsidSect="00C71FB1">
          <w:pgSz w:w="16838" w:h="11906" w:orient="landscape"/>
          <w:pgMar w:top="709" w:right="709" w:bottom="850" w:left="568" w:header="708" w:footer="708" w:gutter="0"/>
          <w:cols w:space="708"/>
          <w:titlePg/>
          <w:docGrid w:linePitch="360"/>
        </w:sectPr>
      </w:pPr>
    </w:p>
    <w:p w:rsidR="00DF0265" w:rsidRPr="00D22BC7" w:rsidRDefault="00DF0265" w:rsidP="00DF0265">
      <w:pPr>
        <w:keepNext/>
        <w:tabs>
          <w:tab w:val="left" w:pos="426"/>
        </w:tabs>
        <w:spacing w:after="60" w:line="240" w:lineRule="auto"/>
        <w:ind w:left="425"/>
        <w:outlineLvl w:val="1"/>
        <w:rPr>
          <w:rFonts w:ascii="Times New Roman" w:hAnsi="Times New Roman"/>
          <w:b/>
          <w:i/>
          <w:sz w:val="24"/>
          <w:szCs w:val="24"/>
        </w:rPr>
      </w:pPr>
      <w:bookmarkStart w:id="0" w:name="_Toc338686103"/>
      <w:r w:rsidRPr="00D22BC7">
        <w:rPr>
          <w:rFonts w:ascii="Times New Roman" w:hAnsi="Times New Roman"/>
          <w:b/>
          <w:i/>
          <w:sz w:val="24"/>
          <w:szCs w:val="24"/>
        </w:rPr>
        <w:lastRenderedPageBreak/>
        <w:t>Прогноз развития промышленности</w:t>
      </w:r>
      <w:bookmarkEnd w:id="0"/>
    </w:p>
    <w:p w:rsidR="00DF0265" w:rsidRDefault="00812B0D" w:rsidP="00812B0D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Крупные промышленные предприятия, имеющие защитную зону, на территории поселения отсутствуют. </w:t>
      </w:r>
      <w:r w:rsidR="00DF0265" w:rsidRPr="007720E8">
        <w:rPr>
          <w:rFonts w:ascii="Times New Roman" w:hAnsi="Times New Roman"/>
          <w:sz w:val="24"/>
          <w:szCs w:val="24"/>
        </w:rPr>
        <w:t>Интенсивное развитие промышленности генеральным планом не предусмотрено.</w:t>
      </w:r>
    </w:p>
    <w:p w:rsidR="00812B0D" w:rsidRPr="007720E8" w:rsidRDefault="00812B0D" w:rsidP="00812B0D">
      <w:pPr>
        <w:spacing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44E02" w:rsidRPr="00D22BC7" w:rsidRDefault="00444E02" w:rsidP="00444E02">
      <w:pPr>
        <w:keepNext/>
        <w:tabs>
          <w:tab w:val="left" w:pos="426"/>
        </w:tabs>
        <w:spacing w:after="60" w:line="240" w:lineRule="auto"/>
        <w:ind w:left="425"/>
        <w:outlineLvl w:val="1"/>
        <w:rPr>
          <w:rFonts w:ascii="Times New Roman" w:hAnsi="Times New Roman"/>
          <w:b/>
          <w:i/>
          <w:sz w:val="24"/>
          <w:szCs w:val="24"/>
        </w:rPr>
      </w:pPr>
      <w:r w:rsidRPr="00D22BC7">
        <w:rPr>
          <w:rFonts w:ascii="Times New Roman" w:hAnsi="Times New Roman"/>
          <w:b/>
          <w:i/>
          <w:sz w:val="24"/>
          <w:szCs w:val="24"/>
        </w:rPr>
        <w:t>Прогноз развития жилфонда</w:t>
      </w:r>
    </w:p>
    <w:p w:rsidR="00444E02" w:rsidRPr="00D22BC7" w:rsidRDefault="00444E02" w:rsidP="007A4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265" w:rsidRPr="00D22BC7" w:rsidRDefault="00DF0265" w:rsidP="007A4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По состоянию на 01.01.20</w:t>
      </w:r>
      <w:r w:rsidR="005F2E44" w:rsidRPr="005F2E44">
        <w:rPr>
          <w:rFonts w:ascii="Times New Roman" w:hAnsi="Times New Roman"/>
          <w:sz w:val="24"/>
          <w:szCs w:val="24"/>
        </w:rPr>
        <w:t>2</w:t>
      </w:r>
      <w:r w:rsidR="00A559B7">
        <w:rPr>
          <w:rFonts w:ascii="Times New Roman" w:hAnsi="Times New Roman"/>
          <w:sz w:val="24"/>
          <w:szCs w:val="24"/>
        </w:rPr>
        <w:t>1</w:t>
      </w:r>
      <w:r w:rsidRPr="00D22BC7">
        <w:rPr>
          <w:rFonts w:ascii="Times New Roman" w:hAnsi="Times New Roman"/>
          <w:sz w:val="24"/>
          <w:szCs w:val="24"/>
        </w:rPr>
        <w:t xml:space="preserve"> г. жилой фонд </w:t>
      </w:r>
      <w:r w:rsidR="00A559B7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ского сельского поселения составил </w:t>
      </w:r>
      <w:r w:rsidR="00A559B7">
        <w:rPr>
          <w:rFonts w:ascii="Times New Roman" w:hAnsi="Times New Roman"/>
          <w:sz w:val="24"/>
          <w:szCs w:val="24"/>
        </w:rPr>
        <w:t>44381</w:t>
      </w:r>
      <w:r w:rsidRPr="00D22BC7">
        <w:rPr>
          <w:rFonts w:ascii="Times New Roman" w:hAnsi="Times New Roman"/>
          <w:sz w:val="24"/>
          <w:szCs w:val="24"/>
        </w:rPr>
        <w:t>,</w:t>
      </w:r>
      <w:r w:rsidR="00A559B7">
        <w:rPr>
          <w:rFonts w:ascii="Times New Roman" w:hAnsi="Times New Roman"/>
          <w:sz w:val="24"/>
          <w:szCs w:val="24"/>
        </w:rPr>
        <w:t>9</w:t>
      </w:r>
      <w:r w:rsidRPr="00D22BC7">
        <w:rPr>
          <w:rFonts w:ascii="Times New Roman" w:hAnsi="Times New Roman"/>
          <w:sz w:val="24"/>
          <w:szCs w:val="24"/>
        </w:rPr>
        <w:t xml:space="preserve"> кв.м. Характеристика жилого фонда </w:t>
      </w:r>
      <w:r w:rsidR="00A559B7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>ского сельского поселения на 01.01.20</w:t>
      </w:r>
      <w:r w:rsidR="005F2E44" w:rsidRPr="005F2E44">
        <w:rPr>
          <w:rFonts w:ascii="Times New Roman" w:hAnsi="Times New Roman"/>
          <w:sz w:val="24"/>
          <w:szCs w:val="24"/>
        </w:rPr>
        <w:t>2</w:t>
      </w:r>
      <w:r w:rsidR="00A559B7">
        <w:rPr>
          <w:rFonts w:ascii="Times New Roman" w:hAnsi="Times New Roman"/>
          <w:sz w:val="24"/>
          <w:szCs w:val="24"/>
        </w:rPr>
        <w:t>1</w:t>
      </w:r>
      <w:r w:rsidRPr="00D22BC7">
        <w:rPr>
          <w:rFonts w:ascii="Times New Roman" w:hAnsi="Times New Roman"/>
          <w:sz w:val="24"/>
          <w:szCs w:val="24"/>
        </w:rPr>
        <w:t xml:space="preserve"> г. представлена в таблице 3.</w:t>
      </w:r>
      <w:r w:rsidR="007A4E87">
        <w:rPr>
          <w:rFonts w:ascii="Times New Roman" w:hAnsi="Times New Roman"/>
          <w:sz w:val="24"/>
          <w:szCs w:val="24"/>
        </w:rPr>
        <w:t>3</w:t>
      </w:r>
      <w:r w:rsidRPr="00D22BC7">
        <w:rPr>
          <w:rFonts w:ascii="Times New Roman" w:hAnsi="Times New Roman"/>
          <w:sz w:val="24"/>
          <w:szCs w:val="24"/>
        </w:rPr>
        <w:t>.</w:t>
      </w:r>
    </w:p>
    <w:p w:rsidR="003727D5" w:rsidRPr="00D22BC7" w:rsidRDefault="003727D5" w:rsidP="007A4E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F0265" w:rsidRPr="005F2E44" w:rsidRDefault="00DF0265" w:rsidP="007A4E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Таблица 3.</w:t>
      </w:r>
      <w:r w:rsidR="007A4E87">
        <w:rPr>
          <w:rFonts w:ascii="Times New Roman" w:hAnsi="Times New Roman"/>
          <w:sz w:val="24"/>
          <w:szCs w:val="24"/>
        </w:rPr>
        <w:t>3</w:t>
      </w:r>
      <w:r w:rsidRPr="00D22BC7">
        <w:rPr>
          <w:rFonts w:ascii="Times New Roman" w:hAnsi="Times New Roman"/>
          <w:sz w:val="24"/>
          <w:szCs w:val="24"/>
        </w:rPr>
        <w:t xml:space="preserve"> – Характеристика жилого фонда </w:t>
      </w:r>
      <w:r w:rsidR="00A559B7">
        <w:rPr>
          <w:rFonts w:ascii="Times New Roman" w:hAnsi="Times New Roman"/>
          <w:sz w:val="24"/>
          <w:szCs w:val="24"/>
        </w:rPr>
        <w:t>Парбигского</w:t>
      </w:r>
      <w:r w:rsidRPr="00D22BC7">
        <w:rPr>
          <w:rFonts w:ascii="Times New Roman" w:hAnsi="Times New Roman"/>
          <w:sz w:val="24"/>
          <w:szCs w:val="24"/>
        </w:rPr>
        <w:t xml:space="preserve"> сельского поселения на 01.01.</w:t>
      </w:r>
      <w:r w:rsidR="00A559B7">
        <w:rPr>
          <w:rFonts w:ascii="Times New Roman" w:hAnsi="Times New Roman"/>
          <w:sz w:val="24"/>
          <w:szCs w:val="24"/>
        </w:rPr>
        <w:t>2021</w:t>
      </w:r>
    </w:p>
    <w:tbl>
      <w:tblPr>
        <w:tblW w:w="960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8"/>
        <w:gridCol w:w="2365"/>
        <w:gridCol w:w="2160"/>
      </w:tblGrid>
      <w:tr w:rsidR="00A559B7" w:rsidTr="007A4E87">
        <w:trPr>
          <w:trHeight w:val="502"/>
          <w:jc w:val="center"/>
        </w:trPr>
        <w:tc>
          <w:tcPr>
            <w:tcW w:w="50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Характеристики</w:t>
            </w:r>
          </w:p>
        </w:tc>
        <w:tc>
          <w:tcPr>
            <w:tcW w:w="2365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</w:t>
            </w:r>
          </w:p>
        </w:tc>
      </w:tr>
      <w:tr w:rsidR="00A559B7" w:rsidTr="007A4E87">
        <w:trPr>
          <w:jc w:val="center"/>
        </w:trPr>
        <w:tc>
          <w:tcPr>
            <w:tcW w:w="507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Жилищный фонд, итого</w:t>
            </w:r>
          </w:p>
        </w:tc>
        <w:tc>
          <w:tcPr>
            <w:tcW w:w="23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21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A559B7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ветхий и аварийный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A559B7" w:rsidRPr="00A559B7" w:rsidTr="007A4E87">
        <w:trPr>
          <w:jc w:val="center"/>
        </w:trPr>
        <w:tc>
          <w:tcPr>
            <w:tcW w:w="96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по типу застройки</w:t>
            </w:r>
          </w:p>
        </w:tc>
      </w:tr>
      <w:tr w:rsidR="00A559B7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2-, 3- и 4- этажная многоквартирная застройка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9B7" w:rsidRDefault="00A559B7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559B7" w:rsidRDefault="00A559B7" w:rsidP="007A4E8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индивидуальная застройка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812B0D" w:rsidRPr="00A559B7" w:rsidTr="007A4E87">
        <w:trPr>
          <w:jc w:val="center"/>
        </w:trPr>
        <w:tc>
          <w:tcPr>
            <w:tcW w:w="96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по форме собственности</w:t>
            </w: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и муниципальная собственность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9117,2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20,5</w:t>
            </w: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частная собственность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12B0D" w:rsidRPr="00A559B7" w:rsidTr="007A4E87">
        <w:trPr>
          <w:jc w:val="center"/>
        </w:trPr>
        <w:tc>
          <w:tcPr>
            <w:tcW w:w="960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по обеспеченности централизованными инженерными сетями</w:t>
            </w: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Водоснабжением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8437,2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19,0</w:t>
            </w: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Водопроводом, водоотведением, отоплением, горячим водоснабжением, газом или электрическими плитами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1529,8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3,4</w:t>
            </w:r>
          </w:p>
        </w:tc>
      </w:tr>
      <w:tr w:rsidR="00812B0D" w:rsidRPr="00A559B7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по проценту износа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более 70 %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35808,6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80,7</w:t>
            </w:r>
          </w:p>
        </w:tc>
      </w:tr>
      <w:tr w:rsidR="00812B0D" w:rsidTr="007A4E87">
        <w:trPr>
          <w:jc w:val="center"/>
        </w:trPr>
        <w:tc>
          <w:tcPr>
            <w:tcW w:w="507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жилищная обеспеченность населения общей площадью квартир, на 1 чел.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7A4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DF0265" w:rsidRPr="00D22BC7" w:rsidRDefault="00DF0265" w:rsidP="00DF0265">
      <w:pPr>
        <w:spacing w:after="0" w:line="240" w:lineRule="auto"/>
        <w:contextualSpacing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DF0265" w:rsidRPr="00D22BC7" w:rsidRDefault="00DF0265" w:rsidP="00DF0265">
      <w:pPr>
        <w:spacing w:after="0" w:line="240" w:lineRule="auto"/>
        <w:contextualSpacing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DF0265" w:rsidRPr="00D22BC7" w:rsidRDefault="00DF0265" w:rsidP="00DF0265">
      <w:pPr>
        <w:spacing w:after="0" w:line="240" w:lineRule="auto"/>
        <w:contextualSpacing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DF0265" w:rsidRPr="00D22BC7" w:rsidRDefault="00DF0265" w:rsidP="00DF0265">
      <w:pPr>
        <w:spacing w:after="0" w:line="240" w:lineRule="auto"/>
        <w:contextualSpacing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DF0265" w:rsidRPr="00D22BC7" w:rsidRDefault="007720E8" w:rsidP="00DF0265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br w:type="page"/>
      </w:r>
      <w:r w:rsidR="00DF0265" w:rsidRPr="00D22BC7">
        <w:rPr>
          <w:rFonts w:ascii="Times New Roman" w:eastAsia="Times New Roman" w:hAnsi="Times New Roman"/>
          <w:iCs/>
          <w:sz w:val="24"/>
          <w:szCs w:val="24"/>
          <w:lang w:eastAsia="ru-RU"/>
        </w:rPr>
        <w:lastRenderedPageBreak/>
        <w:t>Таблица 3.</w:t>
      </w:r>
      <w:r w:rsidR="007A4E87">
        <w:rPr>
          <w:rFonts w:ascii="Times New Roman" w:eastAsia="Times New Roman" w:hAnsi="Times New Roman"/>
          <w:iCs/>
          <w:sz w:val="24"/>
          <w:szCs w:val="24"/>
          <w:lang w:eastAsia="ru-RU"/>
        </w:rPr>
        <w:t>4</w:t>
      </w:r>
      <w:r w:rsidR="00DF0265" w:rsidRPr="00D22BC7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– Расчет объемов и площадей территорий нового жилищного строительства </w:t>
      </w:r>
      <w:r w:rsidR="00A559B7">
        <w:rPr>
          <w:rFonts w:ascii="Times New Roman" w:eastAsia="Times New Roman" w:hAnsi="Times New Roman"/>
          <w:iCs/>
          <w:sz w:val="24"/>
          <w:szCs w:val="24"/>
          <w:lang w:eastAsia="ru-RU"/>
        </w:rPr>
        <w:t>Парбиг</w:t>
      </w:r>
      <w:r w:rsidR="00DF0265" w:rsidRPr="00D22BC7">
        <w:rPr>
          <w:rFonts w:ascii="Times New Roman" w:eastAsia="Times New Roman" w:hAnsi="Times New Roman"/>
          <w:iCs/>
          <w:sz w:val="24"/>
          <w:szCs w:val="24"/>
          <w:lang w:eastAsia="ru-RU"/>
        </w:rPr>
        <w:t>ского сельского поселения</w:t>
      </w:r>
    </w:p>
    <w:tbl>
      <w:tblPr>
        <w:tblW w:w="5321" w:type="pct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1"/>
        <w:gridCol w:w="2264"/>
        <w:gridCol w:w="1101"/>
        <w:gridCol w:w="897"/>
        <w:gridCol w:w="988"/>
        <w:gridCol w:w="847"/>
        <w:gridCol w:w="988"/>
        <w:gridCol w:w="991"/>
        <w:gridCol w:w="991"/>
        <w:gridCol w:w="991"/>
        <w:gridCol w:w="991"/>
        <w:gridCol w:w="991"/>
        <w:gridCol w:w="991"/>
        <w:gridCol w:w="994"/>
        <w:gridCol w:w="979"/>
      </w:tblGrid>
      <w:tr w:rsidR="0025509F" w:rsidTr="007A4E87">
        <w:trPr>
          <w:trHeight w:val="347"/>
        </w:trPr>
        <w:tc>
          <w:tcPr>
            <w:tcW w:w="23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1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350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FB3FB6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</w:t>
            </w:r>
            <w:r w:rsidR="00FB3FB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изм</w:t>
            </w:r>
            <w:r w:rsidR="00FB3FB6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314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269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14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6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14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74886" w:rsidRDefault="00B74886" w:rsidP="0025509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2031</w:t>
            </w:r>
          </w:p>
        </w:tc>
      </w:tr>
      <w:tr w:rsidR="0025509F" w:rsidTr="007A4E87">
        <w:tc>
          <w:tcPr>
            <w:tcW w:w="232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населения</w:t>
            </w:r>
          </w:p>
        </w:tc>
        <w:tc>
          <w:tcPr>
            <w:tcW w:w="35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28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2160</w:t>
            </w:r>
          </w:p>
        </w:tc>
        <w:tc>
          <w:tcPr>
            <w:tcW w:w="31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2094</w:t>
            </w:r>
          </w:p>
        </w:tc>
        <w:tc>
          <w:tcPr>
            <w:tcW w:w="26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1989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1938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1904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Pr="00812B0D" w:rsidRDefault="00812B0D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12B0D">
              <w:rPr>
                <w:rFonts w:ascii="Times New Roman" w:hAnsi="Times New Roman"/>
                <w:color w:val="000000"/>
                <w:sz w:val="20"/>
              </w:rPr>
              <w:t>1870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Pr="00812B0D" w:rsidRDefault="00812B0D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12B0D">
              <w:rPr>
                <w:rFonts w:ascii="Times New Roman" w:hAnsi="Times New Roman"/>
                <w:color w:val="000000"/>
                <w:sz w:val="20"/>
              </w:rPr>
              <w:t>1836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Pr="00812B0D" w:rsidRDefault="00812B0D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12B0D">
              <w:rPr>
                <w:rFonts w:ascii="Times New Roman" w:hAnsi="Times New Roman"/>
                <w:color w:val="000000"/>
                <w:sz w:val="20"/>
              </w:rPr>
              <w:t>1802</w:t>
            </w:r>
          </w:p>
        </w:tc>
        <w:tc>
          <w:tcPr>
            <w:tcW w:w="3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Pr="00812B0D" w:rsidRDefault="00812B0D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12B0D">
              <w:rPr>
                <w:rFonts w:ascii="Times New Roman" w:hAnsi="Times New Roman"/>
                <w:color w:val="000000"/>
                <w:sz w:val="20"/>
              </w:rPr>
              <w:t>1768</w:t>
            </w:r>
          </w:p>
        </w:tc>
        <w:tc>
          <w:tcPr>
            <w:tcW w:w="316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Pr="00812B0D" w:rsidRDefault="00812B0D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12B0D">
              <w:rPr>
                <w:rFonts w:ascii="Times New Roman" w:hAnsi="Times New Roman"/>
                <w:color w:val="000000"/>
                <w:sz w:val="20"/>
              </w:rPr>
              <w:t>1734</w:t>
            </w:r>
          </w:p>
        </w:tc>
        <w:tc>
          <w:tcPr>
            <w:tcW w:w="31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Pr="00812B0D" w:rsidRDefault="00812B0D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812B0D">
              <w:rPr>
                <w:rFonts w:ascii="Times New Roman" w:hAnsi="Times New Roman"/>
                <w:color w:val="000000"/>
                <w:sz w:val="20"/>
              </w:rPr>
              <w:t>1584</w:t>
            </w:r>
          </w:p>
        </w:tc>
      </w:tr>
      <w:tr w:rsidR="0025509F" w:rsidTr="007A4E87">
        <w:tc>
          <w:tcPr>
            <w:tcW w:w="2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983" w:rsidRDefault="00CB0983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983" w:rsidRDefault="00CB0983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жилищная обеспеченность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983" w:rsidRDefault="00CB0983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кв.м/чел.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B0983" w:rsidRPr="00A559B7" w:rsidRDefault="00CB0983" w:rsidP="00A559B7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A559B7">
              <w:rPr>
                <w:rFonts w:ascii="Times New Roman" w:hAnsi="Times New Roman"/>
                <w:color w:val="000000"/>
                <w:sz w:val="20"/>
              </w:rPr>
              <w:t>20,8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A559B7" w:rsidRDefault="00CB0983" w:rsidP="0025509F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A559B7">
              <w:rPr>
                <w:rFonts w:ascii="Times New Roman" w:hAnsi="Times New Roman"/>
                <w:color w:val="000000"/>
                <w:sz w:val="20"/>
              </w:rPr>
              <w:t>21,3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A559B7" w:rsidRDefault="00CB0983" w:rsidP="0025509F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A559B7">
              <w:rPr>
                <w:rFonts w:ascii="Times New Roman" w:hAnsi="Times New Roman"/>
                <w:color w:val="000000"/>
                <w:sz w:val="20"/>
              </w:rPr>
              <w:t>22,1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A559B7" w:rsidRDefault="00CB0983" w:rsidP="0025509F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A559B7">
              <w:rPr>
                <w:rFonts w:ascii="Times New Roman" w:hAnsi="Times New Roman"/>
                <w:color w:val="000000"/>
                <w:sz w:val="20"/>
              </w:rPr>
              <w:t>22,5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A559B7" w:rsidRDefault="00CB0983" w:rsidP="0025509F">
            <w:pPr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A559B7">
              <w:rPr>
                <w:rFonts w:ascii="Times New Roman" w:hAnsi="Times New Roman"/>
                <w:color w:val="000000"/>
                <w:sz w:val="20"/>
              </w:rPr>
              <w:t>22,9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983" w:rsidRDefault="00CB0983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23,3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CB0983" w:rsidRDefault="00CB0983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B0983">
              <w:rPr>
                <w:rFonts w:ascii="Times New Roman" w:hAnsi="Times New Roman"/>
                <w:sz w:val="20"/>
              </w:rPr>
              <w:t>23,7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CB0983" w:rsidRDefault="00CB0983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B0983">
              <w:rPr>
                <w:rFonts w:ascii="Times New Roman" w:hAnsi="Times New Roman"/>
                <w:sz w:val="20"/>
              </w:rPr>
              <w:t>24,2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CB0983" w:rsidRDefault="00CB0983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B0983">
              <w:rPr>
                <w:rFonts w:ascii="Times New Roman" w:hAnsi="Times New Roman"/>
                <w:sz w:val="20"/>
              </w:rPr>
              <w:t>24,6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CB0983" w:rsidRDefault="00CB0983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B0983">
              <w:rPr>
                <w:rFonts w:ascii="Times New Roman" w:hAnsi="Times New Roman"/>
                <w:sz w:val="20"/>
              </w:rPr>
              <w:t>25,1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983" w:rsidRPr="00CB0983" w:rsidRDefault="00CB0983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B0983">
              <w:rPr>
                <w:rFonts w:ascii="Times New Roman" w:hAnsi="Times New Roman"/>
                <w:sz w:val="20"/>
              </w:rPr>
              <w:t>25,6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0983" w:rsidRPr="00CB0983" w:rsidRDefault="00CB0983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CB0983">
              <w:rPr>
                <w:rFonts w:ascii="Times New Roman" w:hAnsi="Times New Roman"/>
                <w:sz w:val="20"/>
              </w:rPr>
              <w:t>28,0</w:t>
            </w:r>
          </w:p>
        </w:tc>
      </w:tr>
      <w:tr w:rsidR="0025509F" w:rsidTr="007A4E87">
        <w:tc>
          <w:tcPr>
            <w:tcW w:w="2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Жилищный фонд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44942,5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44644,8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44777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44794,7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44381,9</w:t>
            </w:r>
          </w:p>
        </w:tc>
      </w:tr>
      <w:tr w:rsidR="0025509F" w:rsidTr="007A4E87">
        <w:tc>
          <w:tcPr>
            <w:tcW w:w="232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Убыль жилищного фонда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188,2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297,7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519,1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  <w:tr w:rsidR="0025509F" w:rsidTr="007A4E87">
        <w:tc>
          <w:tcPr>
            <w:tcW w:w="232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нового жилищного строительства - всего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кв.м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149,9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106,3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2B0D" w:rsidRDefault="00812B0D" w:rsidP="0025509F">
            <w:pPr>
              <w:spacing w:after="0"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12B0D" w:rsidRDefault="00812B0D" w:rsidP="002550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DF0265" w:rsidRPr="00D22BC7" w:rsidRDefault="00DF0265" w:rsidP="00DF0265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F0265" w:rsidRPr="00D22BC7" w:rsidRDefault="00DF0265" w:rsidP="00DF0265">
      <w:pPr>
        <w:spacing w:after="0" w:line="240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>Таким образом, жилой фонд на перспективу 20</w:t>
      </w:r>
      <w:r w:rsidR="005231FD" w:rsidRPr="00D22BC7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A559B7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 г. должен составлять </w:t>
      </w:r>
      <w:r w:rsidR="0025509F" w:rsidRPr="0025509F">
        <w:rPr>
          <w:rFonts w:ascii="Times New Roman" w:eastAsia="Times New Roman" w:hAnsi="Times New Roman"/>
          <w:sz w:val="24"/>
          <w:szCs w:val="24"/>
          <w:lang w:eastAsia="ru-RU"/>
        </w:rPr>
        <w:t>44381,9</w:t>
      </w:r>
      <w:r w:rsidRPr="00D22BC7">
        <w:rPr>
          <w:rFonts w:ascii="Times New Roman" w:eastAsia="Times New Roman" w:hAnsi="Times New Roman"/>
          <w:sz w:val="24"/>
          <w:szCs w:val="24"/>
          <w:lang w:eastAsia="ru-RU"/>
        </w:rPr>
        <w:t xml:space="preserve"> кв. м общей площади.</w:t>
      </w:r>
    </w:p>
    <w:p w:rsidR="0025509F" w:rsidRDefault="0025509F" w:rsidP="00DF0265">
      <w:pPr>
        <w:rPr>
          <w:rFonts w:ascii="Times New Roman" w:hAnsi="Times New Roman"/>
          <w:b/>
          <w:sz w:val="24"/>
          <w:szCs w:val="24"/>
        </w:rPr>
      </w:pPr>
    </w:p>
    <w:p w:rsidR="00DF0265" w:rsidRPr="00D22BC7" w:rsidRDefault="00DF0265" w:rsidP="00DF0265">
      <w:pPr>
        <w:rPr>
          <w:rFonts w:ascii="Times New Roman" w:hAnsi="Times New Roman"/>
          <w:b/>
          <w:sz w:val="24"/>
          <w:szCs w:val="24"/>
        </w:rPr>
      </w:pPr>
      <w:r w:rsidRPr="00D22BC7">
        <w:rPr>
          <w:rFonts w:ascii="Times New Roman" w:hAnsi="Times New Roman"/>
          <w:b/>
          <w:sz w:val="24"/>
          <w:szCs w:val="24"/>
        </w:rPr>
        <w:t>3.2</w:t>
      </w:r>
      <w:r w:rsidR="00444E02" w:rsidRPr="00D22BC7">
        <w:rPr>
          <w:rFonts w:ascii="Times New Roman" w:hAnsi="Times New Roman"/>
          <w:b/>
          <w:sz w:val="24"/>
          <w:szCs w:val="24"/>
        </w:rPr>
        <w:t>.</w:t>
      </w:r>
      <w:r w:rsidR="00725B0E" w:rsidRPr="00D22BC7">
        <w:rPr>
          <w:rFonts w:ascii="Times New Roman" w:hAnsi="Times New Roman"/>
          <w:b/>
          <w:sz w:val="24"/>
          <w:szCs w:val="24"/>
        </w:rPr>
        <w:t xml:space="preserve"> </w:t>
      </w:r>
      <w:r w:rsidRPr="00D22BC7">
        <w:rPr>
          <w:rFonts w:ascii="Times New Roman" w:hAnsi="Times New Roman"/>
          <w:b/>
          <w:sz w:val="24"/>
          <w:szCs w:val="24"/>
        </w:rPr>
        <w:t>Прогноз спроса на коммунальные ресурсы</w:t>
      </w:r>
    </w:p>
    <w:p w:rsidR="00DF0265" w:rsidRPr="00D22BC7" w:rsidRDefault="00DF0265" w:rsidP="00103B2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Оценка доступности для граждан </w:t>
      </w:r>
      <w:r w:rsidR="00CB0983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>ского сельского поселения совокупной платы за потребляемые коммунальные услуги основывается на объективных данных о платежеспособности населения (таблица 3.</w:t>
      </w:r>
      <w:r w:rsidR="007A4E87">
        <w:rPr>
          <w:rFonts w:ascii="Times New Roman" w:hAnsi="Times New Roman"/>
          <w:sz w:val="24"/>
          <w:szCs w:val="24"/>
        </w:rPr>
        <w:t>5</w:t>
      </w:r>
      <w:r w:rsidRPr="00D22BC7">
        <w:rPr>
          <w:rFonts w:ascii="Times New Roman" w:hAnsi="Times New Roman"/>
          <w:sz w:val="24"/>
          <w:szCs w:val="24"/>
        </w:rPr>
        <w:t xml:space="preserve">). </w:t>
      </w:r>
    </w:p>
    <w:p w:rsidR="00733F29" w:rsidRPr="00D22BC7" w:rsidRDefault="00733F29" w:rsidP="00103B2B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103B2B" w:rsidRPr="00D22BC7" w:rsidRDefault="00DF0265" w:rsidP="00725B0E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Таблица 3</w:t>
      </w:r>
      <w:r w:rsidR="007A4E87">
        <w:rPr>
          <w:rFonts w:ascii="Times New Roman" w:hAnsi="Times New Roman"/>
          <w:sz w:val="24"/>
          <w:szCs w:val="24"/>
        </w:rPr>
        <w:t>.5</w:t>
      </w:r>
      <w:r w:rsidR="00725B0E" w:rsidRPr="00D22BC7">
        <w:rPr>
          <w:rFonts w:ascii="Times New Roman" w:hAnsi="Times New Roman"/>
          <w:sz w:val="24"/>
          <w:szCs w:val="24"/>
        </w:rPr>
        <w:t>-</w:t>
      </w:r>
      <w:r w:rsidRPr="00D22BC7">
        <w:rPr>
          <w:rFonts w:ascii="Times New Roman" w:hAnsi="Times New Roman"/>
          <w:sz w:val="24"/>
          <w:szCs w:val="24"/>
        </w:rPr>
        <w:t>Анализ доли коммунальных услуг в доходе населения за 20</w:t>
      </w:r>
      <w:r w:rsidR="000B6BCD" w:rsidRPr="00D22BC7">
        <w:rPr>
          <w:rFonts w:ascii="Times New Roman" w:hAnsi="Times New Roman"/>
          <w:sz w:val="24"/>
          <w:szCs w:val="24"/>
        </w:rPr>
        <w:t>21</w:t>
      </w:r>
      <w:r w:rsidRPr="00D22BC7">
        <w:rPr>
          <w:rFonts w:ascii="Times New Roman" w:hAnsi="Times New Roman"/>
          <w:sz w:val="24"/>
          <w:szCs w:val="24"/>
        </w:rPr>
        <w:t>-20</w:t>
      </w:r>
      <w:r w:rsidR="000B6BCD" w:rsidRPr="00D22BC7">
        <w:rPr>
          <w:rFonts w:ascii="Times New Roman" w:hAnsi="Times New Roman"/>
          <w:sz w:val="24"/>
          <w:szCs w:val="24"/>
        </w:rPr>
        <w:t>30</w:t>
      </w:r>
      <w:r w:rsidRPr="00D22BC7">
        <w:rPr>
          <w:rFonts w:ascii="Times New Roman" w:hAnsi="Times New Roman"/>
          <w:sz w:val="24"/>
          <w:szCs w:val="24"/>
        </w:rPr>
        <w:t>г.г.</w:t>
      </w:r>
    </w:p>
    <w:tbl>
      <w:tblPr>
        <w:tblW w:w="10827" w:type="dxa"/>
        <w:jc w:val="center"/>
        <w:tblInd w:w="14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2653"/>
        <w:gridCol w:w="1007"/>
        <w:gridCol w:w="717"/>
        <w:gridCol w:w="717"/>
        <w:gridCol w:w="717"/>
        <w:gridCol w:w="717"/>
        <w:gridCol w:w="717"/>
        <w:gridCol w:w="716"/>
        <w:gridCol w:w="716"/>
        <w:gridCol w:w="716"/>
        <w:gridCol w:w="717"/>
        <w:gridCol w:w="717"/>
      </w:tblGrid>
      <w:tr w:rsidR="00CB0983" w:rsidRPr="007720E8" w:rsidTr="00CF1AD0">
        <w:trPr>
          <w:trHeight w:val="288"/>
          <w:tblHeader/>
          <w:jc w:val="center"/>
        </w:trPr>
        <w:tc>
          <w:tcPr>
            <w:tcW w:w="2653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00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noWrap/>
            <w:vAlign w:val="bottom"/>
            <w:hideMark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71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0B6BCD" w:rsidRPr="007720E8" w:rsidRDefault="000B6BCD" w:rsidP="000B6B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2030</w:t>
            </w:r>
          </w:p>
        </w:tc>
      </w:tr>
      <w:tr w:rsidR="005349E4" w:rsidRPr="007720E8" w:rsidTr="005349E4">
        <w:trPr>
          <w:trHeight w:val="288"/>
          <w:jc w:val="center"/>
        </w:trPr>
        <w:tc>
          <w:tcPr>
            <w:tcW w:w="2653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349E4" w:rsidRPr="007720E8" w:rsidRDefault="005349E4" w:rsidP="00E625A8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Доступность коммунальных услуг относительно среднедушевого дохода*</w:t>
            </w:r>
          </w:p>
        </w:tc>
        <w:tc>
          <w:tcPr>
            <w:tcW w:w="1007" w:type="dxa"/>
            <w:tcBorders>
              <w:top w:val="double" w:sz="4" w:space="0" w:color="auto"/>
            </w:tcBorders>
            <w:shd w:val="clear" w:color="auto" w:fill="auto"/>
            <w:noWrap/>
            <w:vAlign w:val="center"/>
          </w:tcPr>
          <w:p w:rsidR="005349E4" w:rsidRPr="007720E8" w:rsidRDefault="005349E4" w:rsidP="00E625A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15,53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17,96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17,40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16,77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16,23</w:t>
            </w:r>
          </w:p>
        </w:tc>
        <w:tc>
          <w:tcPr>
            <w:tcW w:w="7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15,72</w:t>
            </w:r>
          </w:p>
        </w:tc>
        <w:tc>
          <w:tcPr>
            <w:tcW w:w="7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15,21</w:t>
            </w:r>
          </w:p>
        </w:tc>
        <w:tc>
          <w:tcPr>
            <w:tcW w:w="71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14,71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14,20</w:t>
            </w:r>
          </w:p>
        </w:tc>
        <w:tc>
          <w:tcPr>
            <w:tcW w:w="71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349E4" w:rsidRPr="005349E4" w:rsidRDefault="005349E4" w:rsidP="005349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13,72</w:t>
            </w:r>
          </w:p>
        </w:tc>
      </w:tr>
      <w:tr w:rsidR="00CF1AD0" w:rsidRPr="00715C3B" w:rsidTr="00CF1AD0">
        <w:trPr>
          <w:trHeight w:val="288"/>
          <w:jc w:val="center"/>
        </w:trPr>
        <w:tc>
          <w:tcPr>
            <w:tcW w:w="2653" w:type="dxa"/>
            <w:shd w:val="clear" w:color="auto" w:fill="auto"/>
            <w:noWrap/>
            <w:vAlign w:val="center"/>
            <w:hideMark/>
          </w:tcPr>
          <w:p w:rsidR="00CF1AD0" w:rsidRPr="00715C3B" w:rsidRDefault="00CF1AD0" w:rsidP="008040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Среднедушевой доход населения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F1AD0" w:rsidRPr="00715C3B" w:rsidRDefault="00CF1AD0" w:rsidP="008040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руб./чел в мес.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13239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14548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15987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17568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19306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21215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23313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25619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28153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CF1AD0" w:rsidRDefault="00CF1AD0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3093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</w:t>
            </w:r>
          </w:p>
        </w:tc>
      </w:tr>
      <w:tr w:rsidR="00CF1AD0" w:rsidRPr="00715C3B" w:rsidTr="00CF1AD0">
        <w:trPr>
          <w:trHeight w:val="288"/>
          <w:jc w:val="center"/>
        </w:trPr>
        <w:tc>
          <w:tcPr>
            <w:tcW w:w="2653" w:type="dxa"/>
            <w:shd w:val="clear" w:color="auto" w:fill="auto"/>
            <w:noWrap/>
            <w:vAlign w:val="center"/>
            <w:hideMark/>
          </w:tcPr>
          <w:p w:rsidR="00CF1AD0" w:rsidRPr="00715C3B" w:rsidRDefault="00CF1AD0" w:rsidP="008040A1">
            <w:pPr>
              <w:spacing w:after="0" w:line="240" w:lineRule="auto"/>
              <w:ind w:left="323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средняя заработная плата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F1AD0" w:rsidRPr="00715C3B" w:rsidRDefault="00CF1AD0" w:rsidP="008040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руб./чел в мес.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38216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39745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41334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42988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44707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46496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48355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50290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52301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CF1AD0" w:rsidRDefault="00CF1AD0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54392</w:t>
            </w:r>
          </w:p>
        </w:tc>
      </w:tr>
      <w:tr w:rsidR="00CF1AD0" w:rsidRPr="00715C3B" w:rsidTr="00CF1AD0">
        <w:trPr>
          <w:trHeight w:val="288"/>
          <w:jc w:val="center"/>
        </w:trPr>
        <w:tc>
          <w:tcPr>
            <w:tcW w:w="2653" w:type="dxa"/>
            <w:shd w:val="clear" w:color="auto" w:fill="auto"/>
            <w:noWrap/>
            <w:vAlign w:val="center"/>
            <w:hideMark/>
          </w:tcPr>
          <w:p w:rsidR="00CF1AD0" w:rsidRPr="00715C3B" w:rsidRDefault="00CF1AD0" w:rsidP="008040A1">
            <w:pPr>
              <w:spacing w:after="0" w:line="240" w:lineRule="auto"/>
              <w:ind w:left="323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средний размер пенсий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CF1AD0" w:rsidRPr="00715C3B" w:rsidRDefault="00CF1AD0" w:rsidP="008040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руб./чел в мес.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15210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16282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17430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18659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19974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21383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22890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24504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715C3B" w:rsidRDefault="00CF1AD0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26231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CF1AD0" w:rsidRPr="00CF1AD0" w:rsidRDefault="00CF1AD0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280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80</w:t>
            </w:r>
          </w:p>
        </w:tc>
      </w:tr>
      <w:tr w:rsidR="00715C3B" w:rsidRPr="00715C3B" w:rsidTr="00CF1AD0">
        <w:trPr>
          <w:trHeight w:val="288"/>
          <w:jc w:val="center"/>
        </w:trPr>
        <w:tc>
          <w:tcPr>
            <w:tcW w:w="2653" w:type="dxa"/>
            <w:shd w:val="clear" w:color="auto" w:fill="auto"/>
            <w:noWrap/>
            <w:vAlign w:val="center"/>
            <w:hideMark/>
          </w:tcPr>
          <w:p w:rsidR="00715C3B" w:rsidRPr="00715C3B" w:rsidRDefault="00715C3B" w:rsidP="008040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Трудоспособное население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715C3B" w:rsidRPr="00715C3B" w:rsidRDefault="00715C3B" w:rsidP="008040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842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827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812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797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782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767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700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842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827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715C3B">
              <w:rPr>
                <w:rFonts w:ascii="Times New Roman" w:hAnsi="Times New Roman"/>
                <w:sz w:val="20"/>
              </w:rPr>
              <w:t>812</w:t>
            </w:r>
          </w:p>
        </w:tc>
      </w:tr>
      <w:tr w:rsidR="00715C3B" w:rsidRPr="007720E8" w:rsidTr="00CF1AD0">
        <w:trPr>
          <w:trHeight w:val="288"/>
          <w:jc w:val="center"/>
        </w:trPr>
        <w:tc>
          <w:tcPr>
            <w:tcW w:w="2653" w:type="dxa"/>
            <w:shd w:val="clear" w:color="auto" w:fill="auto"/>
            <w:noWrap/>
            <w:vAlign w:val="center"/>
            <w:hideMark/>
          </w:tcPr>
          <w:p w:rsidR="00715C3B" w:rsidRPr="00715C3B" w:rsidRDefault="00715C3B" w:rsidP="008040A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Численность населения, получающих пенсии</w:t>
            </w:r>
          </w:p>
        </w:tc>
        <w:tc>
          <w:tcPr>
            <w:tcW w:w="1007" w:type="dxa"/>
            <w:shd w:val="clear" w:color="auto" w:fill="auto"/>
            <w:noWrap/>
            <w:vAlign w:val="center"/>
            <w:hideMark/>
          </w:tcPr>
          <w:p w:rsidR="00715C3B" w:rsidRPr="00715C3B" w:rsidRDefault="00715C3B" w:rsidP="008040A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15C3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25509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1062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1043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1024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1005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986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967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884</w:t>
            </w:r>
          </w:p>
        </w:tc>
        <w:tc>
          <w:tcPr>
            <w:tcW w:w="716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1062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1043</w:t>
            </w:r>
          </w:p>
        </w:tc>
        <w:tc>
          <w:tcPr>
            <w:tcW w:w="717" w:type="dxa"/>
            <w:shd w:val="clear" w:color="auto" w:fill="auto"/>
            <w:vAlign w:val="center"/>
          </w:tcPr>
          <w:p w:rsidR="00715C3B" w:rsidRPr="00715C3B" w:rsidRDefault="00715C3B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715C3B">
              <w:rPr>
                <w:rFonts w:ascii="Times New Roman" w:hAnsi="Times New Roman"/>
                <w:color w:val="000000"/>
                <w:sz w:val="20"/>
              </w:rPr>
              <w:t>1024</w:t>
            </w:r>
          </w:p>
        </w:tc>
      </w:tr>
    </w:tbl>
    <w:p w:rsidR="00DF0265" w:rsidRPr="00D22BC7" w:rsidRDefault="00DF0265" w:rsidP="00DF0265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* </w:t>
      </w:r>
      <w:r w:rsidRPr="00D22BC7">
        <w:rPr>
          <w:rFonts w:ascii="Times New Roman" w:hAnsi="Times New Roman"/>
          <w:i/>
          <w:sz w:val="24"/>
          <w:szCs w:val="24"/>
        </w:rPr>
        <w:t>При расчете показателя доступности коммунальных услуг относительно среднедушевого дохода, не учитывалась величина затрат на текущий ремонт, содержание жилья, печное топливо и вывоз ТБО.</w:t>
      </w:r>
      <w:bookmarkStart w:id="1" w:name="_Toc335768298"/>
    </w:p>
    <w:p w:rsidR="00444E02" w:rsidRPr="00D22BC7" w:rsidRDefault="00444E02" w:rsidP="00444E02">
      <w:pPr>
        <w:pStyle w:val="a4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ind w:left="426" w:hanging="357"/>
        <w:rPr>
          <w:rFonts w:ascii="Times New Roman" w:hAnsi="Times New Roman"/>
          <w:b/>
          <w:sz w:val="26"/>
          <w:szCs w:val="26"/>
        </w:rPr>
      </w:pPr>
      <w:r w:rsidRPr="00D22BC7">
        <w:rPr>
          <w:rFonts w:ascii="Times New Roman" w:hAnsi="Times New Roman"/>
          <w:b/>
          <w:sz w:val="26"/>
          <w:szCs w:val="26"/>
        </w:rPr>
        <w:lastRenderedPageBreak/>
        <w:t>Целевые показатели программы</w:t>
      </w:r>
    </w:p>
    <w:p w:rsidR="00444E02" w:rsidRPr="00D22BC7" w:rsidRDefault="00444E02" w:rsidP="00103B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DF0265" w:rsidRPr="00D22BC7" w:rsidRDefault="00DF0265" w:rsidP="00103B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22BC7">
        <w:rPr>
          <w:rFonts w:ascii="Times New Roman" w:hAnsi="Times New Roman"/>
          <w:b/>
          <w:i/>
          <w:sz w:val="24"/>
          <w:szCs w:val="24"/>
        </w:rPr>
        <w:t>Система теплоснабжения</w:t>
      </w:r>
      <w:bookmarkEnd w:id="1"/>
    </w:p>
    <w:p w:rsidR="00DF0265" w:rsidRPr="00D22BC7" w:rsidRDefault="00DF0265" w:rsidP="00103B2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Эффективность работы системы теплоснабжения </w:t>
      </w:r>
      <w:r w:rsidR="007A4E87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ского сельского поселения характеризуют следующие показатели (таблица </w:t>
      </w:r>
      <w:r w:rsidR="007A4E87"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>.</w:t>
      </w:r>
      <w:r w:rsidR="007A4E87">
        <w:rPr>
          <w:rFonts w:ascii="Times New Roman" w:hAnsi="Times New Roman"/>
          <w:sz w:val="24"/>
          <w:szCs w:val="24"/>
        </w:rPr>
        <w:t>1</w:t>
      </w:r>
      <w:r w:rsidRPr="00D22BC7">
        <w:rPr>
          <w:rFonts w:ascii="Times New Roman" w:hAnsi="Times New Roman"/>
          <w:sz w:val="24"/>
          <w:szCs w:val="24"/>
        </w:rPr>
        <w:t>).</w:t>
      </w:r>
    </w:p>
    <w:p w:rsidR="00103B2B" w:rsidRPr="00D22BC7" w:rsidRDefault="00103B2B" w:rsidP="00103B2B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DF0265" w:rsidRDefault="00DF0265" w:rsidP="00725B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Таблица </w:t>
      </w:r>
      <w:r w:rsidR="007A4E87"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>.</w:t>
      </w:r>
      <w:r w:rsidR="007A4E87">
        <w:rPr>
          <w:rFonts w:ascii="Times New Roman" w:hAnsi="Times New Roman"/>
          <w:sz w:val="24"/>
          <w:szCs w:val="24"/>
        </w:rPr>
        <w:t xml:space="preserve">1 – </w:t>
      </w:r>
      <w:r w:rsidRPr="00D22BC7">
        <w:rPr>
          <w:rFonts w:ascii="Times New Roman" w:hAnsi="Times New Roman"/>
          <w:sz w:val="24"/>
          <w:szCs w:val="24"/>
        </w:rPr>
        <w:t>Целевые показатели системы теплоснабжения</w:t>
      </w:r>
    </w:p>
    <w:tbl>
      <w:tblPr>
        <w:tblW w:w="1430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6"/>
        <w:gridCol w:w="1025"/>
        <w:gridCol w:w="766"/>
        <w:gridCol w:w="866"/>
        <w:gridCol w:w="866"/>
        <w:gridCol w:w="866"/>
        <w:gridCol w:w="866"/>
        <w:gridCol w:w="766"/>
        <w:gridCol w:w="766"/>
        <w:gridCol w:w="766"/>
        <w:gridCol w:w="766"/>
        <w:gridCol w:w="766"/>
        <w:gridCol w:w="766"/>
        <w:gridCol w:w="766"/>
      </w:tblGrid>
      <w:tr w:rsidR="00BE35F0" w:rsidRPr="00821E74" w:rsidTr="007A4E87">
        <w:trPr>
          <w:trHeight w:val="288"/>
          <w:tblHeader/>
        </w:trPr>
        <w:tc>
          <w:tcPr>
            <w:tcW w:w="368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821E74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02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821E74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7720E8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7720E8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017</w:t>
            </w:r>
          </w:p>
        </w:tc>
        <w:tc>
          <w:tcPr>
            <w:tcW w:w="8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7720E8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7720E8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019</w:t>
            </w:r>
          </w:p>
        </w:tc>
        <w:tc>
          <w:tcPr>
            <w:tcW w:w="8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7720E8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  <w:hideMark/>
          </w:tcPr>
          <w:p w:rsidR="00A6053D" w:rsidRPr="007720E8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6053D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6053D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6053D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6053D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6053D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6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A6053D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2031</w:t>
            </w:r>
          </w:p>
        </w:tc>
      </w:tr>
      <w:tr w:rsidR="0025509F" w:rsidRPr="00821E74" w:rsidTr="007A4E87">
        <w:trPr>
          <w:trHeight w:val="552"/>
        </w:trPr>
        <w:tc>
          <w:tcPr>
            <w:tcW w:w="3686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25509F" w:rsidRPr="00821E74" w:rsidRDefault="0025509F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Доступность коммунального ресурса относительного среднего дохода</w:t>
            </w:r>
          </w:p>
        </w:tc>
        <w:tc>
          <w:tcPr>
            <w:tcW w:w="1025" w:type="dxa"/>
            <w:tcBorders>
              <w:top w:val="double" w:sz="4" w:space="0" w:color="auto"/>
            </w:tcBorders>
            <w:shd w:val="clear" w:color="auto" w:fill="auto"/>
            <w:vAlign w:val="center"/>
            <w:hideMark/>
          </w:tcPr>
          <w:p w:rsidR="0025509F" w:rsidRPr="00821E74" w:rsidRDefault="0025509F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12,8</w:t>
            </w:r>
          </w:p>
        </w:tc>
        <w:tc>
          <w:tcPr>
            <w:tcW w:w="8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12,8</w:t>
            </w:r>
          </w:p>
        </w:tc>
        <w:tc>
          <w:tcPr>
            <w:tcW w:w="8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12,8</w:t>
            </w:r>
          </w:p>
        </w:tc>
        <w:tc>
          <w:tcPr>
            <w:tcW w:w="8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12,8</w:t>
            </w:r>
          </w:p>
        </w:tc>
        <w:tc>
          <w:tcPr>
            <w:tcW w:w="8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12,8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12,8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12,5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12,2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11,8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11,5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25509F" w:rsidRDefault="0025509F" w:rsidP="002550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25509F">
              <w:rPr>
                <w:rFonts w:ascii="Times New Roman" w:hAnsi="Times New Roman"/>
                <w:sz w:val="20"/>
              </w:rPr>
              <w:t>11,2</w:t>
            </w:r>
          </w:p>
        </w:tc>
        <w:tc>
          <w:tcPr>
            <w:tcW w:w="76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25509F" w:rsidRPr="00CF1AD0" w:rsidRDefault="00CF1AD0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9</w:t>
            </w:r>
            <w:r w:rsidR="0025509F" w:rsidRPr="0025509F">
              <w:rPr>
                <w:rFonts w:ascii="Times New Roman" w:hAnsi="Times New Roman"/>
                <w:sz w:val="20"/>
              </w:rPr>
              <w:t>,</w:t>
            </w:r>
            <w:r>
              <w:rPr>
                <w:rFonts w:ascii="Times New Roman" w:hAnsi="Times New Roman"/>
                <w:sz w:val="20"/>
                <w:lang w:val="en-US"/>
              </w:rPr>
              <w:t>5</w:t>
            </w:r>
          </w:p>
        </w:tc>
      </w:tr>
      <w:tr w:rsidR="00BE35F0" w:rsidRPr="00821E74" w:rsidTr="007A4E87">
        <w:trPr>
          <w:trHeight w:val="288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Установленная  мощность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</w:tr>
      <w:tr w:rsidR="00BE35F0" w:rsidRPr="002A66AB" w:rsidTr="007A4E87">
        <w:trPr>
          <w:trHeight w:val="288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Фактическая мощность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1,38</w:t>
            </w:r>
          </w:p>
        </w:tc>
      </w:tr>
      <w:tr w:rsidR="00BE35F0" w:rsidRPr="002A66AB" w:rsidTr="007A4E87">
        <w:trPr>
          <w:trHeight w:val="288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Выработка ТЭ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1515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1410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1774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1518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1433</w:t>
            </w:r>
          </w:p>
        </w:tc>
      </w:tr>
      <w:tr w:rsidR="00BE35F0" w:rsidRPr="002A66AB" w:rsidTr="007A4E87">
        <w:trPr>
          <w:trHeight w:val="288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Потери в сетях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18,24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18,24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22,16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22,44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48,71</w:t>
            </w:r>
          </w:p>
        </w:tc>
      </w:tr>
      <w:tr w:rsidR="00BE35F0" w:rsidRPr="002A66AB" w:rsidTr="007A4E87">
        <w:trPr>
          <w:trHeight w:val="336"/>
        </w:trPr>
        <w:tc>
          <w:tcPr>
            <w:tcW w:w="3686" w:type="dxa"/>
            <w:shd w:val="clear" w:color="auto" w:fill="auto"/>
            <w:vAlign w:val="center"/>
            <w:hideMark/>
          </w:tcPr>
          <w:p w:rsidR="00A6053D" w:rsidRPr="00821E74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теплоснабжения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A6053D" w:rsidRPr="00821E74" w:rsidRDefault="00A6053D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A6053D" w:rsidP="00BE35F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BE35F0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6053D" w:rsidRPr="00BE35F0" w:rsidRDefault="00A6053D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E35F0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6053D" w:rsidRPr="00BE35F0" w:rsidRDefault="00A6053D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E35F0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6053D" w:rsidRPr="00BE35F0" w:rsidRDefault="00A6053D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E35F0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A6053D" w:rsidRPr="00BE35F0" w:rsidRDefault="00A6053D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A6053D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BE35F0" w:rsidRPr="002A66AB" w:rsidTr="007A4E87">
        <w:trPr>
          <w:trHeight w:val="336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Средний объем потребления ТЭ население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319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296,87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260,37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145,05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76,33</w:t>
            </w:r>
          </w:p>
        </w:tc>
      </w:tr>
      <w:tr w:rsidR="00BE35F0" w:rsidRPr="002A66AB" w:rsidTr="007A4E87">
        <w:trPr>
          <w:trHeight w:val="336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Средний объем потребления ТЭ бюджет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859,12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799,52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1096,28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1012,57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638,43</w:t>
            </w:r>
          </w:p>
        </w:tc>
      </w:tr>
      <w:tr w:rsidR="00BE35F0" w:rsidRPr="002A66AB" w:rsidTr="007A4E87">
        <w:trPr>
          <w:trHeight w:val="336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Потребление ТЭ прочие потребители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BE35F0" w:rsidRPr="002A66AB" w:rsidTr="007A4E87">
        <w:trPr>
          <w:trHeight w:val="336"/>
        </w:trPr>
        <w:tc>
          <w:tcPr>
            <w:tcW w:w="3686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Тариф на ТЭ</w:t>
            </w:r>
          </w:p>
        </w:tc>
        <w:tc>
          <w:tcPr>
            <w:tcW w:w="1025" w:type="dxa"/>
            <w:shd w:val="clear" w:color="auto" w:fill="auto"/>
            <w:vAlign w:val="center"/>
            <w:hideMark/>
          </w:tcPr>
          <w:p w:rsidR="00BE35F0" w:rsidRPr="00821E74" w:rsidRDefault="00BE35F0" w:rsidP="00A605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1E74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руб./Гкал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5027,0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522</w:t>
            </w: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4,0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5417,0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5417,0</w:t>
            </w:r>
          </w:p>
        </w:tc>
        <w:tc>
          <w:tcPr>
            <w:tcW w:w="8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BE35F0">
              <w:rPr>
                <w:rFonts w:ascii="Times New Roman" w:hAnsi="Times New Roman"/>
                <w:bCs/>
                <w:sz w:val="20"/>
                <w:szCs w:val="20"/>
              </w:rPr>
              <w:t>4798,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0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5038,8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5290,8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5555,3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5833,1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6124,7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35F0">
              <w:rPr>
                <w:rFonts w:ascii="Times New Roman" w:hAnsi="Times New Roman"/>
                <w:sz w:val="20"/>
                <w:szCs w:val="20"/>
              </w:rPr>
              <w:t>6430,9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BE35F0" w:rsidRPr="00BE35F0" w:rsidRDefault="00BE35F0" w:rsidP="00BE3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35F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8207,7</w:t>
            </w:r>
          </w:p>
        </w:tc>
      </w:tr>
    </w:tbl>
    <w:p w:rsidR="007720E8" w:rsidRDefault="00DF0265" w:rsidP="00DF0265">
      <w:pPr>
        <w:rPr>
          <w:rFonts w:ascii="Times New Roman" w:eastAsia="Times New Roman" w:hAnsi="Times New Roman"/>
          <w:i/>
          <w:iCs/>
          <w:sz w:val="20"/>
          <w:szCs w:val="20"/>
          <w:lang w:eastAsia="ru-RU"/>
        </w:rPr>
      </w:pPr>
      <w:r w:rsidRPr="004044F6">
        <w:rPr>
          <w:rFonts w:ascii="Times New Roman" w:hAnsi="Times New Roman"/>
          <w:sz w:val="20"/>
          <w:szCs w:val="20"/>
        </w:rPr>
        <w:t xml:space="preserve">* </w:t>
      </w:r>
      <w:r w:rsidRPr="004044F6">
        <w:rPr>
          <w:rFonts w:ascii="Times New Roman" w:hAnsi="Times New Roman"/>
          <w:i/>
          <w:sz w:val="20"/>
          <w:szCs w:val="20"/>
        </w:rPr>
        <w:t xml:space="preserve">Потребление ТЭ рассчитано с учетом </w:t>
      </w:r>
      <w:r w:rsidR="00A704F7" w:rsidRPr="004044F6">
        <w:rPr>
          <w:rFonts w:ascii="Times New Roman" w:hAnsi="Times New Roman"/>
          <w:i/>
          <w:sz w:val="20"/>
          <w:szCs w:val="20"/>
        </w:rPr>
        <w:t>увеличения</w:t>
      </w:r>
      <w:r w:rsidRPr="004044F6">
        <w:rPr>
          <w:rFonts w:ascii="Times New Roman" w:hAnsi="Times New Roman"/>
          <w:i/>
          <w:sz w:val="20"/>
          <w:szCs w:val="20"/>
        </w:rPr>
        <w:t xml:space="preserve"> </w:t>
      </w:r>
      <w:r w:rsidRPr="004044F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объемов и площадей территорий нового жилищного строительства</w:t>
      </w:r>
      <w:bookmarkStart w:id="2" w:name="_Toc335768299"/>
      <w:r w:rsidR="00897EBE" w:rsidRPr="004044F6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, печное топливо население приобретает самостоятельно.</w:t>
      </w:r>
    </w:p>
    <w:p w:rsidR="00DF0265" w:rsidRPr="00276C81" w:rsidRDefault="00DF0265" w:rsidP="00276C8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76C81">
        <w:rPr>
          <w:rFonts w:ascii="Times New Roman" w:hAnsi="Times New Roman"/>
          <w:b/>
          <w:i/>
          <w:sz w:val="24"/>
          <w:szCs w:val="24"/>
        </w:rPr>
        <w:t>Системы водоснабжения</w:t>
      </w:r>
      <w:bookmarkEnd w:id="2"/>
    </w:p>
    <w:p w:rsidR="00DF0265" w:rsidRPr="00D22BC7" w:rsidRDefault="00DF0265" w:rsidP="00A704F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Эффективность работы системы водоснабжения </w:t>
      </w:r>
      <w:r w:rsidR="007A4E87"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ского сельского поселения характеризуют следующие показатели (таблица </w:t>
      </w:r>
      <w:r w:rsidR="007A4E87">
        <w:rPr>
          <w:rFonts w:ascii="Times New Roman" w:hAnsi="Times New Roman"/>
          <w:sz w:val="24"/>
          <w:szCs w:val="24"/>
        </w:rPr>
        <w:t>4</w:t>
      </w:r>
      <w:r w:rsidR="008D4054" w:rsidRPr="00D22BC7">
        <w:rPr>
          <w:rFonts w:ascii="Times New Roman" w:hAnsi="Times New Roman"/>
          <w:sz w:val="24"/>
          <w:szCs w:val="24"/>
        </w:rPr>
        <w:t>.</w:t>
      </w:r>
      <w:r w:rsidR="00725B0E" w:rsidRPr="00D22BC7">
        <w:rPr>
          <w:rFonts w:ascii="Times New Roman" w:hAnsi="Times New Roman"/>
          <w:sz w:val="24"/>
          <w:szCs w:val="24"/>
        </w:rPr>
        <w:t>2</w:t>
      </w:r>
      <w:r w:rsidRPr="00D22BC7">
        <w:rPr>
          <w:rFonts w:ascii="Times New Roman" w:hAnsi="Times New Roman"/>
          <w:sz w:val="24"/>
          <w:szCs w:val="24"/>
        </w:rPr>
        <w:t>).</w:t>
      </w:r>
    </w:p>
    <w:p w:rsidR="00DF0265" w:rsidRPr="00D22BC7" w:rsidRDefault="00725B0E" w:rsidP="00725B0E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Таблица</w:t>
      </w:r>
      <w:r w:rsidR="007A4E87">
        <w:rPr>
          <w:rFonts w:ascii="Times New Roman" w:hAnsi="Times New Roman"/>
          <w:sz w:val="24"/>
          <w:szCs w:val="24"/>
        </w:rPr>
        <w:t xml:space="preserve"> 4</w:t>
      </w:r>
      <w:r w:rsidRPr="00D22BC7">
        <w:rPr>
          <w:rFonts w:ascii="Times New Roman" w:hAnsi="Times New Roman"/>
          <w:sz w:val="24"/>
          <w:szCs w:val="24"/>
        </w:rPr>
        <w:t>.</w:t>
      </w:r>
      <w:r w:rsidR="007A4E87">
        <w:rPr>
          <w:rFonts w:ascii="Times New Roman" w:hAnsi="Times New Roman"/>
          <w:sz w:val="24"/>
          <w:szCs w:val="24"/>
        </w:rPr>
        <w:t>2</w:t>
      </w:r>
      <w:r w:rsidRPr="00D22BC7">
        <w:rPr>
          <w:rFonts w:ascii="Times New Roman" w:hAnsi="Times New Roman"/>
          <w:sz w:val="24"/>
          <w:szCs w:val="24"/>
        </w:rPr>
        <w:t>.</w:t>
      </w:r>
      <w:r w:rsidR="007A4E87">
        <w:rPr>
          <w:rFonts w:ascii="Times New Roman" w:hAnsi="Times New Roman"/>
          <w:sz w:val="24"/>
          <w:szCs w:val="24"/>
        </w:rPr>
        <w:t xml:space="preserve"> – </w:t>
      </w:r>
      <w:r w:rsidR="00DF0265" w:rsidRPr="00D22BC7">
        <w:rPr>
          <w:rFonts w:ascii="Times New Roman" w:hAnsi="Times New Roman"/>
          <w:sz w:val="24"/>
          <w:szCs w:val="24"/>
        </w:rPr>
        <w:t>Целевые показатели системы холодного водоснабжения</w:t>
      </w:r>
    </w:p>
    <w:tbl>
      <w:tblPr>
        <w:tblW w:w="1490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6"/>
        <w:gridCol w:w="1274"/>
        <w:gridCol w:w="795"/>
        <w:gridCol w:w="795"/>
        <w:gridCol w:w="795"/>
        <w:gridCol w:w="808"/>
        <w:gridCol w:w="808"/>
        <w:gridCol w:w="810"/>
        <w:gridCol w:w="931"/>
        <w:gridCol w:w="951"/>
        <w:gridCol w:w="908"/>
        <w:gridCol w:w="1077"/>
        <w:gridCol w:w="837"/>
        <w:gridCol w:w="1055"/>
      </w:tblGrid>
      <w:tr w:rsidR="00B74886" w:rsidRPr="007720E8" w:rsidTr="007A4E87">
        <w:trPr>
          <w:jc w:val="center"/>
        </w:trPr>
        <w:tc>
          <w:tcPr>
            <w:tcW w:w="305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27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</w:rPr>
              <w:t>Ед. изм.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017</w:t>
            </w:r>
          </w:p>
        </w:tc>
        <w:tc>
          <w:tcPr>
            <w:tcW w:w="79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0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019</w:t>
            </w:r>
          </w:p>
        </w:tc>
        <w:tc>
          <w:tcPr>
            <w:tcW w:w="80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1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3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7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3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05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2031</w:t>
            </w:r>
          </w:p>
        </w:tc>
      </w:tr>
      <w:tr w:rsidR="00E16621" w:rsidRPr="007720E8" w:rsidTr="007A4E87">
        <w:trPr>
          <w:jc w:val="center"/>
        </w:trPr>
        <w:tc>
          <w:tcPr>
            <w:tcW w:w="3056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7720E8" w:rsidRDefault="00E16621" w:rsidP="008A52B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Доступность коммунального ресурса относительного среднего дохода</w:t>
            </w:r>
          </w:p>
        </w:tc>
        <w:tc>
          <w:tcPr>
            <w:tcW w:w="127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7720E8" w:rsidRDefault="00E16621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79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302E4F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302E4F" w:rsidRDefault="00E16621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302E4F" w:rsidRDefault="00E16621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80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810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2,30</w:t>
            </w:r>
          </w:p>
        </w:tc>
        <w:tc>
          <w:tcPr>
            <w:tcW w:w="93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2,22</w:t>
            </w:r>
          </w:p>
        </w:tc>
        <w:tc>
          <w:tcPr>
            <w:tcW w:w="95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2,13</w:t>
            </w:r>
          </w:p>
        </w:tc>
        <w:tc>
          <w:tcPr>
            <w:tcW w:w="90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2,05</w:t>
            </w:r>
          </w:p>
        </w:tc>
        <w:tc>
          <w:tcPr>
            <w:tcW w:w="107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1,97</w:t>
            </w:r>
          </w:p>
        </w:tc>
        <w:tc>
          <w:tcPr>
            <w:tcW w:w="837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1,90</w:t>
            </w:r>
          </w:p>
        </w:tc>
        <w:tc>
          <w:tcPr>
            <w:tcW w:w="105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1,</w:t>
            </w:r>
            <w:r w:rsid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55</w:t>
            </w:r>
          </w:p>
        </w:tc>
      </w:tr>
      <w:tr w:rsidR="00FA055D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FA055D" w:rsidRPr="007720E8" w:rsidRDefault="00FA055D" w:rsidP="008A52B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Отпуск воды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FA055D" w:rsidRPr="007720E8" w:rsidRDefault="00FA055D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м</w:t>
            </w:r>
            <w:r w:rsidRPr="007720E8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FA055D" w:rsidRPr="00302E4F" w:rsidRDefault="00FA055D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FA055D" w:rsidRPr="00302E4F" w:rsidRDefault="00FA055D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FA055D" w:rsidRPr="00117C55" w:rsidRDefault="00FA055D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455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FA055D" w:rsidRPr="00CF1AD0" w:rsidRDefault="00FA055D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38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FA055D" w:rsidRPr="00CF1AD0" w:rsidRDefault="00FA055D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547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5373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5276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5178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5081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4984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4498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FA055D" w:rsidRPr="00CF1AD0" w:rsidRDefault="00FA055D" w:rsidP="00CF1AD0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5373</w:t>
            </w:r>
          </w:p>
        </w:tc>
      </w:tr>
      <w:tr w:rsidR="00117C55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Потери в сетях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м</w:t>
            </w:r>
            <w:r w:rsidRPr="007720E8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117C55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Протяженность сетей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</w:tr>
      <w:tr w:rsidR="00117C55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lastRenderedPageBreak/>
              <w:t>Ветхие аварийные сети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302E4F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н/д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F1AD0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B74886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Средний объем потребления ХВ на 1 жителя поселения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м3/чел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74886" w:rsidRPr="00302E4F" w:rsidRDefault="00B74886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B74886" w:rsidRPr="00302E4F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B74886" w:rsidRPr="00302E4F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B74886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Средний объем потребления ХВ</w:t>
            </w:r>
          </w:p>
        </w:tc>
        <w:tc>
          <w:tcPr>
            <w:tcW w:w="6085" w:type="dxa"/>
            <w:gridSpan w:val="7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1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1AD0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CF1AD0" w:rsidRPr="007720E8" w:rsidRDefault="00CF1AD0" w:rsidP="008A52B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МКД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CF1AD0" w:rsidRPr="007720E8" w:rsidRDefault="00CF1AD0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CF1AD0" w:rsidRPr="002A66AB" w:rsidRDefault="00CF1AD0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CF1AD0" w:rsidRPr="007C24BB" w:rsidRDefault="00CF1AD0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CF1AD0" w:rsidRPr="007C24BB" w:rsidRDefault="00CF1AD0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4,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CF1AD0" w:rsidRPr="00CF1AD0" w:rsidRDefault="00CF1AD0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4.63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CF1AD0" w:rsidRPr="00CF1AD0" w:rsidRDefault="00CF1AD0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4.81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CF1AD0" w:rsidRPr="00CF1AD0" w:rsidRDefault="00CF1AD0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4.81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CF1AD0" w:rsidRPr="00CF1AD0" w:rsidRDefault="00CF1AD0" w:rsidP="00CF1A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4,71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CF1AD0" w:rsidRPr="00CF1AD0" w:rsidRDefault="00CF1AD0" w:rsidP="00CF1A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4,62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CF1AD0" w:rsidRPr="00CF1AD0" w:rsidRDefault="00CF1AD0" w:rsidP="00CF1A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4,52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CF1AD0" w:rsidRPr="00CF1AD0" w:rsidRDefault="00CF1AD0" w:rsidP="00CF1A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4,42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CF1AD0" w:rsidRPr="00CF1AD0" w:rsidRDefault="00CF1AD0" w:rsidP="00CF1A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4,32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CF1AD0" w:rsidRPr="00CF1AD0" w:rsidRDefault="00CF1AD0" w:rsidP="00CF1A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3,84</w:t>
            </w:r>
          </w:p>
        </w:tc>
      </w:tr>
      <w:tr w:rsidR="00117C55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117C55" w:rsidRPr="007720E8" w:rsidRDefault="00117C55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2A66AB" w:rsidRDefault="00117C55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7C24BB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117C55" w:rsidRPr="007C24BB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0,4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75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117C55" w:rsidRPr="00CF1AD0" w:rsidRDefault="00117C55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66</w:t>
            </w:r>
          </w:p>
        </w:tc>
      </w:tr>
      <w:tr w:rsidR="00B74886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ind w:firstLine="567"/>
              <w:contextualSpacing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прочие потребители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B74886" w:rsidRPr="007720E8" w:rsidRDefault="00B74886" w:rsidP="008A52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тыс.м3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74886" w:rsidRPr="007C24BB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74886" w:rsidRPr="007C24BB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B74886" w:rsidRPr="007C24BB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51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08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77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055" w:type="dxa"/>
            <w:shd w:val="clear" w:color="auto" w:fill="auto"/>
            <w:vAlign w:val="center"/>
          </w:tcPr>
          <w:p w:rsidR="00B74886" w:rsidRPr="00CF1AD0" w:rsidRDefault="00B74886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</w:tr>
      <w:tr w:rsidR="00E16621" w:rsidRPr="007720E8" w:rsidTr="007A4E87">
        <w:trPr>
          <w:jc w:val="center"/>
        </w:trPr>
        <w:tc>
          <w:tcPr>
            <w:tcW w:w="3056" w:type="dxa"/>
            <w:shd w:val="clear" w:color="auto" w:fill="auto"/>
            <w:vAlign w:val="center"/>
          </w:tcPr>
          <w:p w:rsidR="00E16621" w:rsidRPr="007720E8" w:rsidRDefault="00E16621" w:rsidP="008A52B3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Тариф на ХВ</w:t>
            </w:r>
          </w:p>
        </w:tc>
        <w:tc>
          <w:tcPr>
            <w:tcW w:w="1274" w:type="dxa"/>
            <w:shd w:val="clear" w:color="auto" w:fill="auto"/>
            <w:vAlign w:val="center"/>
          </w:tcPr>
          <w:p w:rsidR="00E16621" w:rsidRPr="005209CA" w:rsidRDefault="00E16621" w:rsidP="00E1662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руб</w:t>
            </w:r>
            <w:r w:rsidRPr="005209CA">
              <w:rPr>
                <w:rFonts w:ascii="Times New Roman" w:hAnsi="Times New Roman"/>
                <w:sz w:val="20"/>
                <w:szCs w:val="20"/>
                <w:lang w:val="en-US"/>
              </w:rPr>
              <w:t>./</w:t>
            </w:r>
            <w:r w:rsidRPr="007720E8">
              <w:rPr>
                <w:rFonts w:ascii="Times New Roman" w:hAnsi="Times New Roman"/>
                <w:sz w:val="20"/>
                <w:szCs w:val="20"/>
              </w:rPr>
              <w:t>куб</w:t>
            </w:r>
            <w:r w:rsidRPr="005209C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7720E8">
              <w:rPr>
                <w:rFonts w:ascii="Times New Roman" w:hAnsi="Times New Roman"/>
                <w:sz w:val="20"/>
                <w:szCs w:val="20"/>
              </w:rPr>
              <w:t>м</w:t>
            </w:r>
            <w:r w:rsidRPr="005209C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E16621" w:rsidRPr="00302E4F" w:rsidRDefault="00E16621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E16621" w:rsidRPr="00322C99" w:rsidRDefault="00E16621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E16621" w:rsidRPr="00322C99" w:rsidRDefault="00E16621" w:rsidP="00CF1AD0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808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46,23</w:t>
            </w:r>
          </w:p>
        </w:tc>
        <w:tc>
          <w:tcPr>
            <w:tcW w:w="808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64,98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color w:val="000000"/>
                <w:sz w:val="20"/>
                <w:szCs w:val="20"/>
              </w:rPr>
              <w:t>66,91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68,90</w:t>
            </w:r>
          </w:p>
        </w:tc>
        <w:tc>
          <w:tcPr>
            <w:tcW w:w="951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70,94</w:t>
            </w:r>
          </w:p>
        </w:tc>
        <w:tc>
          <w:tcPr>
            <w:tcW w:w="908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73,05</w:t>
            </w:r>
          </w:p>
        </w:tc>
        <w:tc>
          <w:tcPr>
            <w:tcW w:w="1077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75,22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77,45</w:t>
            </w:r>
          </w:p>
        </w:tc>
        <w:tc>
          <w:tcPr>
            <w:tcW w:w="1055" w:type="dxa"/>
            <w:shd w:val="clear" w:color="auto" w:fill="auto"/>
            <w:vAlign w:val="center"/>
          </w:tcPr>
          <w:p w:rsidR="00E16621" w:rsidRPr="00CF1AD0" w:rsidRDefault="00E16621" w:rsidP="00CF1A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F1AD0">
              <w:rPr>
                <w:rFonts w:ascii="Times New Roman" w:hAnsi="Times New Roman"/>
                <w:sz w:val="20"/>
                <w:szCs w:val="20"/>
              </w:rPr>
              <w:t>89,66</w:t>
            </w:r>
          </w:p>
        </w:tc>
      </w:tr>
    </w:tbl>
    <w:p w:rsidR="004F1664" w:rsidRDefault="00DF0265" w:rsidP="00472014">
      <w:pPr>
        <w:rPr>
          <w:rFonts w:ascii="Times New Roman" w:hAnsi="Times New Roman"/>
          <w:sz w:val="20"/>
          <w:szCs w:val="20"/>
        </w:rPr>
      </w:pPr>
      <w:r w:rsidRPr="004044F6">
        <w:rPr>
          <w:rFonts w:ascii="Times New Roman" w:hAnsi="Times New Roman"/>
          <w:sz w:val="20"/>
          <w:szCs w:val="20"/>
        </w:rPr>
        <w:t>* Горячее водоснабжение отсутствует</w:t>
      </w:r>
      <w:bookmarkStart w:id="3" w:name="_Toc335768300"/>
      <w:r w:rsidR="00897EBE" w:rsidRPr="004044F6">
        <w:rPr>
          <w:rFonts w:ascii="Times New Roman" w:hAnsi="Times New Roman"/>
          <w:sz w:val="20"/>
          <w:szCs w:val="20"/>
        </w:rPr>
        <w:t>, так как нет водопровода для горячей воды. Система водоотведения отсутствует</w:t>
      </w:r>
      <w:bookmarkEnd w:id="3"/>
      <w:r w:rsidR="007A4E87">
        <w:rPr>
          <w:rFonts w:ascii="Times New Roman" w:hAnsi="Times New Roman"/>
          <w:sz w:val="20"/>
          <w:szCs w:val="20"/>
        </w:rPr>
        <w:t>.</w:t>
      </w:r>
    </w:p>
    <w:p w:rsidR="00AA1814" w:rsidRPr="00276C81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76C81">
        <w:rPr>
          <w:rFonts w:ascii="Times New Roman" w:hAnsi="Times New Roman"/>
          <w:b/>
          <w:i/>
          <w:sz w:val="24"/>
          <w:szCs w:val="24"/>
        </w:rPr>
        <w:t>Систем</w:t>
      </w:r>
      <w:r>
        <w:rPr>
          <w:rFonts w:ascii="Times New Roman" w:hAnsi="Times New Roman"/>
          <w:b/>
          <w:i/>
          <w:sz w:val="24"/>
          <w:szCs w:val="24"/>
        </w:rPr>
        <w:t>а</w:t>
      </w:r>
      <w:r w:rsidRPr="00276C8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водоотведения</w:t>
      </w:r>
    </w:p>
    <w:p w:rsidR="00AA1814" w:rsidRPr="00D22BC7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организованного водоотведения в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>ско</w:t>
      </w:r>
      <w:r>
        <w:rPr>
          <w:rFonts w:ascii="Times New Roman" w:hAnsi="Times New Roman"/>
          <w:sz w:val="24"/>
          <w:szCs w:val="24"/>
        </w:rPr>
        <w:t>м</w:t>
      </w:r>
      <w:r w:rsidRPr="00D22BC7">
        <w:rPr>
          <w:rFonts w:ascii="Times New Roman" w:hAnsi="Times New Roman"/>
          <w:sz w:val="24"/>
          <w:szCs w:val="24"/>
        </w:rPr>
        <w:t xml:space="preserve"> сельско</w:t>
      </w:r>
      <w:r>
        <w:rPr>
          <w:rFonts w:ascii="Times New Roman" w:hAnsi="Times New Roman"/>
          <w:sz w:val="24"/>
          <w:szCs w:val="24"/>
        </w:rPr>
        <w:t>м</w:t>
      </w:r>
      <w:r w:rsidRPr="00D22BC7">
        <w:rPr>
          <w:rFonts w:ascii="Times New Roman" w:hAnsi="Times New Roman"/>
          <w:sz w:val="24"/>
          <w:szCs w:val="24"/>
        </w:rPr>
        <w:t xml:space="preserve"> поселени</w:t>
      </w:r>
      <w:r>
        <w:rPr>
          <w:rFonts w:ascii="Times New Roman" w:hAnsi="Times New Roman"/>
          <w:sz w:val="24"/>
          <w:szCs w:val="24"/>
        </w:rPr>
        <w:t>и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отсутствует</w:t>
      </w:r>
      <w:r w:rsidRPr="00D22BC7">
        <w:rPr>
          <w:rFonts w:ascii="Times New Roman" w:hAnsi="Times New Roman"/>
          <w:sz w:val="24"/>
          <w:szCs w:val="24"/>
        </w:rPr>
        <w:t>.</w:t>
      </w:r>
    </w:p>
    <w:p w:rsidR="00AA1814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A1814" w:rsidRPr="00276C81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76C81">
        <w:rPr>
          <w:rFonts w:ascii="Times New Roman" w:hAnsi="Times New Roman"/>
          <w:b/>
          <w:i/>
          <w:sz w:val="24"/>
          <w:szCs w:val="24"/>
        </w:rPr>
        <w:t xml:space="preserve">Системы </w:t>
      </w:r>
      <w:r>
        <w:rPr>
          <w:rFonts w:ascii="Times New Roman" w:hAnsi="Times New Roman"/>
          <w:b/>
          <w:i/>
          <w:sz w:val="24"/>
          <w:szCs w:val="24"/>
        </w:rPr>
        <w:t>газоснабжения</w:t>
      </w:r>
    </w:p>
    <w:p w:rsidR="00AA1814" w:rsidRPr="00D22BC7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 w:rsidR="005349E4">
        <w:rPr>
          <w:rFonts w:ascii="Times New Roman" w:hAnsi="Times New Roman"/>
          <w:sz w:val="24"/>
          <w:szCs w:val="24"/>
        </w:rPr>
        <w:t xml:space="preserve">централизованного </w:t>
      </w:r>
      <w:r>
        <w:rPr>
          <w:rFonts w:ascii="Times New Roman" w:hAnsi="Times New Roman"/>
          <w:sz w:val="24"/>
          <w:szCs w:val="24"/>
        </w:rPr>
        <w:t>газоснабжения в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>ско</w:t>
      </w:r>
      <w:r>
        <w:rPr>
          <w:rFonts w:ascii="Times New Roman" w:hAnsi="Times New Roman"/>
          <w:sz w:val="24"/>
          <w:szCs w:val="24"/>
        </w:rPr>
        <w:t>м</w:t>
      </w:r>
      <w:r w:rsidRPr="00D22BC7">
        <w:rPr>
          <w:rFonts w:ascii="Times New Roman" w:hAnsi="Times New Roman"/>
          <w:sz w:val="24"/>
          <w:szCs w:val="24"/>
        </w:rPr>
        <w:t xml:space="preserve"> сельско</w:t>
      </w:r>
      <w:r>
        <w:rPr>
          <w:rFonts w:ascii="Times New Roman" w:hAnsi="Times New Roman"/>
          <w:sz w:val="24"/>
          <w:szCs w:val="24"/>
        </w:rPr>
        <w:t>м</w:t>
      </w:r>
      <w:r w:rsidRPr="00D22BC7">
        <w:rPr>
          <w:rFonts w:ascii="Times New Roman" w:hAnsi="Times New Roman"/>
          <w:sz w:val="24"/>
          <w:szCs w:val="24"/>
        </w:rPr>
        <w:t xml:space="preserve"> поселени</w:t>
      </w:r>
      <w:r>
        <w:rPr>
          <w:rFonts w:ascii="Times New Roman" w:hAnsi="Times New Roman"/>
          <w:sz w:val="24"/>
          <w:szCs w:val="24"/>
        </w:rPr>
        <w:t>и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отсутствует</w:t>
      </w:r>
      <w:r w:rsidRPr="00D22BC7">
        <w:rPr>
          <w:rFonts w:ascii="Times New Roman" w:hAnsi="Times New Roman"/>
          <w:sz w:val="24"/>
          <w:szCs w:val="24"/>
        </w:rPr>
        <w:t>.</w:t>
      </w:r>
    </w:p>
    <w:p w:rsidR="00AA1814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A1814" w:rsidRPr="00276C81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76C81">
        <w:rPr>
          <w:rFonts w:ascii="Times New Roman" w:hAnsi="Times New Roman"/>
          <w:b/>
          <w:i/>
          <w:sz w:val="24"/>
          <w:szCs w:val="24"/>
        </w:rPr>
        <w:t xml:space="preserve">Системы </w:t>
      </w:r>
      <w:r>
        <w:rPr>
          <w:rFonts w:ascii="Times New Roman" w:hAnsi="Times New Roman"/>
          <w:b/>
          <w:i/>
          <w:sz w:val="24"/>
          <w:szCs w:val="24"/>
        </w:rPr>
        <w:t>электроснабжения</w:t>
      </w:r>
    </w:p>
    <w:p w:rsidR="00AA1814" w:rsidRPr="00D22BC7" w:rsidRDefault="00AA1814" w:rsidP="00AA181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Эффективность работы системы </w:t>
      </w:r>
      <w:r>
        <w:rPr>
          <w:rFonts w:ascii="Times New Roman" w:hAnsi="Times New Roman"/>
          <w:sz w:val="24"/>
          <w:szCs w:val="24"/>
        </w:rPr>
        <w:t>электр</w:t>
      </w:r>
      <w:r w:rsidRPr="00D22BC7">
        <w:rPr>
          <w:rFonts w:ascii="Times New Roman" w:hAnsi="Times New Roman"/>
          <w:sz w:val="24"/>
          <w:szCs w:val="24"/>
        </w:rPr>
        <w:t xml:space="preserve">оснабжения </w:t>
      </w:r>
      <w:r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ского сельского поселения характеризуют следующие показатели (таблица </w:t>
      </w:r>
      <w:r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D22BC7">
        <w:rPr>
          <w:rFonts w:ascii="Times New Roman" w:hAnsi="Times New Roman"/>
          <w:sz w:val="24"/>
          <w:szCs w:val="24"/>
        </w:rPr>
        <w:t>).</w:t>
      </w:r>
    </w:p>
    <w:p w:rsidR="00393C08" w:rsidRPr="00D22BC7" w:rsidRDefault="00393C08" w:rsidP="00393C08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4</w:t>
      </w:r>
      <w:r w:rsidRPr="00D22B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D22B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22BC7">
        <w:rPr>
          <w:rFonts w:ascii="Times New Roman" w:hAnsi="Times New Roman"/>
          <w:sz w:val="24"/>
          <w:szCs w:val="24"/>
        </w:rPr>
        <w:t xml:space="preserve">Целевые показатели системы </w:t>
      </w:r>
      <w:r>
        <w:rPr>
          <w:rFonts w:ascii="Times New Roman" w:hAnsi="Times New Roman"/>
          <w:sz w:val="24"/>
          <w:szCs w:val="24"/>
        </w:rPr>
        <w:t>электроснабжения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565"/>
        <w:gridCol w:w="1054"/>
        <w:gridCol w:w="802"/>
        <w:gridCol w:w="813"/>
        <w:gridCol w:w="813"/>
        <w:gridCol w:w="813"/>
        <w:gridCol w:w="813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769"/>
      </w:tblGrid>
      <w:tr w:rsidR="00393C08" w:rsidRPr="004044F6" w:rsidTr="005349E4">
        <w:trPr>
          <w:cantSplit/>
          <w:trHeight w:val="1134"/>
          <w:jc w:val="center"/>
        </w:trPr>
        <w:tc>
          <w:tcPr>
            <w:tcW w:w="529" w:type="pct"/>
          </w:tcPr>
          <w:p w:rsidR="00393C08" w:rsidRPr="004044F6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356" w:type="pct"/>
            <w:vAlign w:val="center"/>
            <w:hideMark/>
          </w:tcPr>
          <w:p w:rsidR="00393C08" w:rsidRPr="004044F6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271" w:type="pct"/>
            <w:textDirection w:val="btLr"/>
            <w:vAlign w:val="center"/>
          </w:tcPr>
          <w:p w:rsidR="00393C08" w:rsidRPr="007720E8" w:rsidRDefault="00393C08" w:rsidP="0037001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 г.</w:t>
            </w:r>
          </w:p>
        </w:tc>
        <w:tc>
          <w:tcPr>
            <w:tcW w:w="275" w:type="pct"/>
            <w:textDirection w:val="btLr"/>
            <w:vAlign w:val="center"/>
          </w:tcPr>
          <w:p w:rsidR="00393C08" w:rsidRPr="007720E8" w:rsidRDefault="00393C08" w:rsidP="0037001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017 г.</w:t>
            </w:r>
          </w:p>
        </w:tc>
        <w:tc>
          <w:tcPr>
            <w:tcW w:w="275" w:type="pct"/>
            <w:textDirection w:val="btLr"/>
            <w:vAlign w:val="center"/>
          </w:tcPr>
          <w:p w:rsidR="00393C08" w:rsidRPr="007720E8" w:rsidRDefault="00393C08" w:rsidP="0037001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 г.</w:t>
            </w:r>
          </w:p>
        </w:tc>
        <w:tc>
          <w:tcPr>
            <w:tcW w:w="275" w:type="pct"/>
            <w:textDirection w:val="btLr"/>
            <w:vAlign w:val="center"/>
          </w:tcPr>
          <w:p w:rsidR="00393C08" w:rsidRPr="007720E8" w:rsidRDefault="00393C08" w:rsidP="0037001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019 г.</w:t>
            </w:r>
          </w:p>
        </w:tc>
        <w:tc>
          <w:tcPr>
            <w:tcW w:w="275" w:type="pct"/>
            <w:textDirection w:val="btLr"/>
            <w:vAlign w:val="center"/>
          </w:tcPr>
          <w:p w:rsidR="00393C08" w:rsidRPr="007720E8" w:rsidRDefault="00393C08" w:rsidP="0037001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276" w:type="pct"/>
            <w:textDirection w:val="btLr"/>
            <w:vAlign w:val="center"/>
          </w:tcPr>
          <w:p w:rsidR="00393C08" w:rsidRPr="007720E8" w:rsidRDefault="00393C08" w:rsidP="0037001F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</w:tcPr>
          <w:p w:rsidR="00393C08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2028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2029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61" w:type="pct"/>
            <w:tcBorders>
              <w:bottom w:val="double" w:sz="4" w:space="0" w:color="auto"/>
            </w:tcBorders>
            <w:textDirection w:val="btLr"/>
            <w:vAlign w:val="center"/>
          </w:tcPr>
          <w:p w:rsidR="00393C08" w:rsidRPr="004044F6" w:rsidRDefault="00393C08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2030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5349E4" w:rsidRPr="004044F6" w:rsidTr="005349E4">
        <w:trPr>
          <w:cantSplit/>
          <w:trHeight w:val="1134"/>
          <w:jc w:val="center"/>
        </w:trPr>
        <w:tc>
          <w:tcPr>
            <w:tcW w:w="529" w:type="pct"/>
            <w:vAlign w:val="center"/>
          </w:tcPr>
          <w:p w:rsidR="005349E4" w:rsidRPr="007720E8" w:rsidRDefault="005349E4" w:rsidP="0037001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Доступность коммунального ресурса относительного среднего дохода</w:t>
            </w:r>
          </w:p>
        </w:tc>
        <w:tc>
          <w:tcPr>
            <w:tcW w:w="356" w:type="pct"/>
            <w:vAlign w:val="center"/>
          </w:tcPr>
          <w:p w:rsidR="005349E4" w:rsidRPr="007720E8" w:rsidRDefault="005349E4" w:rsidP="003700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71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6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2,49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2,36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2,24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2,13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2,03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1,92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1,83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1,74</w:t>
            </w:r>
          </w:p>
        </w:tc>
        <w:tc>
          <w:tcPr>
            <w:tcW w:w="261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349E4">
              <w:rPr>
                <w:rFonts w:ascii="Times New Roman" w:hAnsi="Times New Roman"/>
                <w:color w:val="000000"/>
                <w:sz w:val="20"/>
              </w:rPr>
              <w:t>1,65</w:t>
            </w:r>
          </w:p>
        </w:tc>
      </w:tr>
      <w:tr w:rsidR="005349E4" w:rsidRPr="004044F6" w:rsidTr="005349E4">
        <w:trPr>
          <w:cantSplit/>
          <w:trHeight w:val="1134"/>
          <w:jc w:val="center"/>
        </w:trPr>
        <w:tc>
          <w:tcPr>
            <w:tcW w:w="529" w:type="pct"/>
            <w:vAlign w:val="center"/>
          </w:tcPr>
          <w:p w:rsidR="005349E4" w:rsidRPr="007720E8" w:rsidRDefault="005349E4" w:rsidP="0037001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Норматив потребления для населения</w:t>
            </w:r>
          </w:p>
        </w:tc>
        <w:tc>
          <w:tcPr>
            <w:tcW w:w="356" w:type="pct"/>
            <w:vAlign w:val="center"/>
          </w:tcPr>
          <w:p w:rsidR="005349E4" w:rsidRPr="007720E8" w:rsidRDefault="005349E4" w:rsidP="003700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кВтч/чел</w:t>
            </w:r>
          </w:p>
        </w:tc>
        <w:tc>
          <w:tcPr>
            <w:tcW w:w="271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vAlign w:val="center"/>
          </w:tcPr>
          <w:p w:rsidR="005349E4" w:rsidRDefault="005349E4" w:rsidP="005349E4">
            <w:pPr>
              <w:spacing w:after="0" w:line="240" w:lineRule="auto"/>
              <w:jc w:val="center"/>
            </w:pPr>
            <w:r w:rsidRPr="00C13E55"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6" w:type="pct"/>
            <w:vAlign w:val="center"/>
          </w:tcPr>
          <w:p w:rsidR="005349E4" w:rsidRDefault="005349E4" w:rsidP="005349E4">
            <w:pPr>
              <w:spacing w:after="0" w:line="240" w:lineRule="auto"/>
              <w:jc w:val="center"/>
            </w:pPr>
            <w:r w:rsidRPr="00C13E55"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Pr="00DA2DBB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76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  <w:tc>
          <w:tcPr>
            <w:tcW w:w="261" w:type="pct"/>
            <w:tcBorders>
              <w:bottom w:val="double" w:sz="4" w:space="0" w:color="auto"/>
            </w:tcBorders>
            <w:textDirection w:val="btLr"/>
            <w:vAlign w:val="center"/>
          </w:tcPr>
          <w:p w:rsidR="005349E4" w:rsidRDefault="005349E4" w:rsidP="005349E4">
            <w:pPr>
              <w:spacing w:after="0" w:line="240" w:lineRule="auto"/>
              <w:ind w:left="113" w:right="113"/>
              <w:jc w:val="center"/>
            </w:pPr>
            <w:r w:rsidRPr="00BA05DB">
              <w:rPr>
                <w:rFonts w:ascii="Times New Roman" w:hAnsi="Times New Roman"/>
                <w:sz w:val="20"/>
              </w:rPr>
              <w:t>90</w:t>
            </w:r>
          </w:p>
        </w:tc>
      </w:tr>
      <w:tr w:rsidR="005349E4" w:rsidRPr="004044F6" w:rsidTr="005349E4">
        <w:trPr>
          <w:cantSplit/>
          <w:trHeight w:val="1134"/>
          <w:jc w:val="center"/>
        </w:trPr>
        <w:tc>
          <w:tcPr>
            <w:tcW w:w="529" w:type="pct"/>
          </w:tcPr>
          <w:p w:rsidR="005349E4" w:rsidRDefault="005349E4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lastRenderedPageBreak/>
              <w:t>Тариф</w:t>
            </w:r>
          </w:p>
        </w:tc>
        <w:tc>
          <w:tcPr>
            <w:tcW w:w="356" w:type="pct"/>
            <w:shd w:val="clear" w:color="auto" w:fill="auto"/>
            <w:vAlign w:val="center"/>
            <w:hideMark/>
          </w:tcPr>
          <w:p w:rsidR="005349E4" w:rsidRPr="004044F6" w:rsidRDefault="005349E4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руб/кВтч</w:t>
            </w:r>
          </w:p>
        </w:tc>
        <w:tc>
          <w:tcPr>
            <w:tcW w:w="271" w:type="pct"/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3,1</w:t>
            </w: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275" w:type="pct"/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3,25</w:t>
            </w:r>
          </w:p>
        </w:tc>
        <w:tc>
          <w:tcPr>
            <w:tcW w:w="275" w:type="pct"/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3,36</w:t>
            </w:r>
          </w:p>
        </w:tc>
        <w:tc>
          <w:tcPr>
            <w:tcW w:w="275" w:type="pct"/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3,5</w:t>
            </w:r>
          </w:p>
        </w:tc>
        <w:tc>
          <w:tcPr>
            <w:tcW w:w="275" w:type="pct"/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3,66</w:t>
            </w:r>
          </w:p>
        </w:tc>
        <w:tc>
          <w:tcPr>
            <w:tcW w:w="276" w:type="pct"/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3,85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4,02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4,20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4,38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4,57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4,77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4,98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5,20</w:t>
            </w:r>
          </w:p>
        </w:tc>
        <w:tc>
          <w:tcPr>
            <w:tcW w:w="276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5,43</w:t>
            </w:r>
          </w:p>
        </w:tc>
        <w:tc>
          <w:tcPr>
            <w:tcW w:w="261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5,67</w:t>
            </w:r>
          </w:p>
        </w:tc>
      </w:tr>
      <w:tr w:rsidR="005349E4" w:rsidRPr="004044F6" w:rsidTr="005349E4">
        <w:trPr>
          <w:cantSplit/>
          <w:trHeight w:val="1134"/>
          <w:jc w:val="center"/>
        </w:trPr>
        <w:tc>
          <w:tcPr>
            <w:tcW w:w="529" w:type="pct"/>
          </w:tcPr>
          <w:p w:rsidR="005349E4" w:rsidRDefault="005349E4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356" w:type="pct"/>
            <w:shd w:val="clear" w:color="auto" w:fill="auto"/>
            <w:vAlign w:val="center"/>
          </w:tcPr>
          <w:p w:rsidR="005349E4" w:rsidRDefault="005349E4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тыс.кВтч/ год</w:t>
            </w:r>
          </w:p>
        </w:tc>
        <w:tc>
          <w:tcPr>
            <w:tcW w:w="271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5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6" w:type="pct"/>
            <w:textDirection w:val="btLr"/>
          </w:tcPr>
          <w:p w:rsidR="005349E4" w:rsidRPr="00326FD4" w:rsidRDefault="005349E4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168,30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165,24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162,18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159,12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156,06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153,00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149,94</w:t>
            </w:r>
          </w:p>
        </w:tc>
        <w:tc>
          <w:tcPr>
            <w:tcW w:w="27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146,88</w:t>
            </w:r>
          </w:p>
        </w:tc>
        <w:tc>
          <w:tcPr>
            <w:tcW w:w="2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5349E4" w:rsidRPr="005349E4" w:rsidRDefault="005349E4" w:rsidP="005349E4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</w:rPr>
            </w:pPr>
            <w:r w:rsidRPr="005349E4">
              <w:rPr>
                <w:rFonts w:ascii="Times New Roman" w:hAnsi="Times New Roman"/>
                <w:sz w:val="20"/>
              </w:rPr>
              <w:t>143,82</w:t>
            </w:r>
          </w:p>
        </w:tc>
      </w:tr>
    </w:tbl>
    <w:p w:rsidR="00AA1814" w:rsidRDefault="00AA1814" w:rsidP="00326FD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26FD4" w:rsidRPr="00D22BC7" w:rsidRDefault="00326FD4" w:rsidP="00326FD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Обращение с ТБО</w:t>
      </w:r>
    </w:p>
    <w:p w:rsidR="00326FD4" w:rsidRDefault="00326FD4" w:rsidP="00326FD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Эффективность работы системы </w:t>
      </w:r>
      <w:r>
        <w:rPr>
          <w:rFonts w:ascii="Times New Roman" w:hAnsi="Times New Roman"/>
          <w:sz w:val="24"/>
          <w:szCs w:val="24"/>
        </w:rPr>
        <w:t>обращения с ТБО</w:t>
      </w:r>
      <w:r w:rsidRPr="00D2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Парбиг</w:t>
      </w:r>
      <w:r w:rsidRPr="00D22BC7">
        <w:rPr>
          <w:rFonts w:ascii="Times New Roman" w:hAnsi="Times New Roman"/>
          <w:sz w:val="24"/>
          <w:szCs w:val="24"/>
        </w:rPr>
        <w:t xml:space="preserve">ского сельского поселения характеризуют следующие показатели (таблица </w:t>
      </w:r>
      <w:r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>.</w:t>
      </w:r>
      <w:r w:rsidR="00AA1814">
        <w:rPr>
          <w:rFonts w:ascii="Times New Roman" w:hAnsi="Times New Roman"/>
          <w:sz w:val="24"/>
          <w:szCs w:val="24"/>
        </w:rPr>
        <w:t>4</w:t>
      </w:r>
      <w:r w:rsidRPr="00D22BC7">
        <w:rPr>
          <w:rFonts w:ascii="Times New Roman" w:hAnsi="Times New Roman"/>
          <w:sz w:val="24"/>
          <w:szCs w:val="24"/>
        </w:rPr>
        <w:t>).</w:t>
      </w:r>
    </w:p>
    <w:p w:rsidR="00AA1814" w:rsidRPr="00D22BC7" w:rsidRDefault="00AA1814" w:rsidP="00AA1814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Таблица</w:t>
      </w:r>
      <w:r>
        <w:rPr>
          <w:rFonts w:ascii="Times New Roman" w:hAnsi="Times New Roman"/>
          <w:sz w:val="24"/>
          <w:szCs w:val="24"/>
        </w:rPr>
        <w:t xml:space="preserve"> 4</w:t>
      </w:r>
      <w:r w:rsidRPr="00D22B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3</w:t>
      </w:r>
      <w:r w:rsidRPr="00D22BC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D22BC7">
        <w:rPr>
          <w:rFonts w:ascii="Times New Roman" w:hAnsi="Times New Roman"/>
          <w:sz w:val="24"/>
          <w:szCs w:val="24"/>
        </w:rPr>
        <w:t xml:space="preserve">Целевые показатели системы </w:t>
      </w:r>
      <w:r w:rsidR="00393C08">
        <w:rPr>
          <w:rFonts w:ascii="Times New Roman" w:hAnsi="Times New Roman"/>
          <w:sz w:val="24"/>
          <w:szCs w:val="24"/>
        </w:rPr>
        <w:t>обращения с ТБО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565"/>
        <w:gridCol w:w="817"/>
        <w:gridCol w:w="829"/>
        <w:gridCol w:w="829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10"/>
      </w:tblGrid>
      <w:tr w:rsidR="00326FD4" w:rsidRPr="004044F6" w:rsidTr="00326FD4">
        <w:trPr>
          <w:cantSplit/>
          <w:trHeight w:val="1134"/>
          <w:jc w:val="center"/>
        </w:trPr>
        <w:tc>
          <w:tcPr>
            <w:tcW w:w="529" w:type="pct"/>
          </w:tcPr>
          <w:p w:rsidR="00326FD4" w:rsidRPr="004044F6" w:rsidRDefault="00326FD4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276" w:type="pct"/>
            <w:vAlign w:val="center"/>
            <w:hideMark/>
          </w:tcPr>
          <w:p w:rsidR="00326FD4" w:rsidRPr="004044F6" w:rsidRDefault="00326FD4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измер.</w:t>
            </w:r>
          </w:p>
        </w:tc>
        <w:tc>
          <w:tcPr>
            <w:tcW w:w="280" w:type="pct"/>
            <w:textDirection w:val="btLr"/>
            <w:vAlign w:val="center"/>
          </w:tcPr>
          <w:p w:rsidR="00326FD4" w:rsidRPr="007720E8" w:rsidRDefault="00326FD4" w:rsidP="00326FD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16 г.</w:t>
            </w:r>
          </w:p>
        </w:tc>
        <w:tc>
          <w:tcPr>
            <w:tcW w:w="280" w:type="pct"/>
            <w:textDirection w:val="btLr"/>
            <w:vAlign w:val="center"/>
          </w:tcPr>
          <w:p w:rsidR="00326FD4" w:rsidRPr="007720E8" w:rsidRDefault="00326FD4" w:rsidP="00326FD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017 г.</w:t>
            </w:r>
          </w:p>
        </w:tc>
        <w:tc>
          <w:tcPr>
            <w:tcW w:w="280" w:type="pct"/>
            <w:textDirection w:val="btLr"/>
            <w:vAlign w:val="center"/>
          </w:tcPr>
          <w:p w:rsidR="00326FD4" w:rsidRPr="007720E8" w:rsidRDefault="00326FD4" w:rsidP="00326FD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18 г.</w:t>
            </w:r>
          </w:p>
        </w:tc>
        <w:tc>
          <w:tcPr>
            <w:tcW w:w="280" w:type="pct"/>
            <w:textDirection w:val="btLr"/>
            <w:vAlign w:val="center"/>
          </w:tcPr>
          <w:p w:rsidR="00326FD4" w:rsidRPr="007720E8" w:rsidRDefault="00326FD4" w:rsidP="00326FD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7720E8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019 г.</w:t>
            </w:r>
          </w:p>
        </w:tc>
        <w:tc>
          <w:tcPr>
            <w:tcW w:w="280" w:type="pct"/>
            <w:textDirection w:val="btLr"/>
            <w:vAlign w:val="center"/>
          </w:tcPr>
          <w:p w:rsidR="00326FD4" w:rsidRPr="007720E8" w:rsidRDefault="00326FD4" w:rsidP="00326FD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280" w:type="pct"/>
            <w:textDirection w:val="btLr"/>
            <w:vAlign w:val="center"/>
          </w:tcPr>
          <w:p w:rsidR="00326FD4" w:rsidRPr="007720E8" w:rsidRDefault="00326FD4" w:rsidP="00326FD4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2021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</w:tcPr>
          <w:p w:rsidR="00326FD4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2022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2023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</w:tcPr>
          <w:p w:rsidR="00326FD4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</w:tcPr>
          <w:p w:rsidR="00326FD4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2028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2029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274" w:type="pct"/>
            <w:tcBorders>
              <w:bottom w:val="double" w:sz="4" w:space="0" w:color="auto"/>
            </w:tcBorders>
            <w:textDirection w:val="btLr"/>
            <w:vAlign w:val="center"/>
          </w:tcPr>
          <w:p w:rsidR="00326FD4" w:rsidRPr="004044F6" w:rsidRDefault="00326FD4" w:rsidP="0037001F">
            <w:pPr>
              <w:spacing w:after="0" w:line="240" w:lineRule="auto"/>
              <w:ind w:left="-108" w:right="-109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2030</w:t>
            </w:r>
            <w:r w:rsidRPr="004044F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DA2DBB" w:rsidRPr="004044F6" w:rsidTr="00DA2DBB">
        <w:trPr>
          <w:cantSplit/>
          <w:trHeight w:val="1134"/>
          <w:jc w:val="center"/>
        </w:trPr>
        <w:tc>
          <w:tcPr>
            <w:tcW w:w="529" w:type="pct"/>
            <w:vAlign w:val="center"/>
          </w:tcPr>
          <w:p w:rsidR="00DA2DBB" w:rsidRPr="007720E8" w:rsidRDefault="00DA2DBB" w:rsidP="0037001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Доступность коммунального ресурса относительного среднего дохода</w:t>
            </w:r>
          </w:p>
        </w:tc>
        <w:tc>
          <w:tcPr>
            <w:tcW w:w="276" w:type="pct"/>
            <w:vAlign w:val="center"/>
          </w:tcPr>
          <w:p w:rsidR="00DA2DBB" w:rsidRPr="007720E8" w:rsidRDefault="00DA2DBB" w:rsidP="003700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720E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0,757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0,712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0,671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0,630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0,592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0,558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0,524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0,474</w:t>
            </w:r>
          </w:p>
        </w:tc>
        <w:tc>
          <w:tcPr>
            <w:tcW w:w="274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</w:rPr>
            </w:pPr>
            <w:r w:rsidRPr="00DA2DBB">
              <w:rPr>
                <w:rFonts w:ascii="Times New Roman" w:hAnsi="Times New Roman"/>
                <w:color w:val="000000"/>
              </w:rPr>
              <w:t>0,448</w:t>
            </w:r>
          </w:p>
        </w:tc>
      </w:tr>
      <w:tr w:rsidR="00DA2DBB" w:rsidRPr="004044F6" w:rsidTr="00DA2DBB">
        <w:trPr>
          <w:cantSplit/>
          <w:trHeight w:val="1134"/>
          <w:jc w:val="center"/>
        </w:trPr>
        <w:tc>
          <w:tcPr>
            <w:tcW w:w="529" w:type="pct"/>
            <w:vAlign w:val="center"/>
          </w:tcPr>
          <w:p w:rsidR="00DA2DBB" w:rsidRPr="007720E8" w:rsidRDefault="00DA2DBB" w:rsidP="0037001F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Норматив потребления для населения</w:t>
            </w:r>
          </w:p>
        </w:tc>
        <w:tc>
          <w:tcPr>
            <w:tcW w:w="276" w:type="pct"/>
            <w:vAlign w:val="center"/>
          </w:tcPr>
          <w:p w:rsidR="00DA2DBB" w:rsidRPr="007720E8" w:rsidRDefault="00DA2DBB" w:rsidP="0037001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т/чел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0,2058</w:t>
            </w:r>
          </w:p>
        </w:tc>
        <w:tc>
          <w:tcPr>
            <w:tcW w:w="280" w:type="pct"/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0,2068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0,2078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0,2089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0,2099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0,2110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0,2120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0,2131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0,2142</w:t>
            </w:r>
          </w:p>
        </w:tc>
        <w:tc>
          <w:tcPr>
            <w:tcW w:w="280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0,2152</w:t>
            </w:r>
          </w:p>
        </w:tc>
        <w:tc>
          <w:tcPr>
            <w:tcW w:w="274" w:type="pct"/>
            <w:tcBorders>
              <w:bottom w:val="double" w:sz="4" w:space="0" w:color="auto"/>
            </w:tcBorders>
            <w:textDirection w:val="btLr"/>
            <w:vAlign w:val="center"/>
          </w:tcPr>
          <w:p w:rsidR="00DA2DBB" w:rsidRP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DA2DBB">
              <w:rPr>
                <w:rFonts w:ascii="Times New Roman" w:hAnsi="Times New Roman"/>
                <w:sz w:val="20"/>
              </w:rPr>
              <w:t>0,2163</w:t>
            </w:r>
          </w:p>
        </w:tc>
      </w:tr>
      <w:tr w:rsidR="00DA2DBB" w:rsidRPr="004044F6" w:rsidTr="00523ED4">
        <w:trPr>
          <w:cantSplit/>
          <w:trHeight w:val="850"/>
          <w:jc w:val="center"/>
        </w:trPr>
        <w:tc>
          <w:tcPr>
            <w:tcW w:w="529" w:type="pct"/>
          </w:tcPr>
          <w:p w:rsidR="00DA2DBB" w:rsidRDefault="00DA2DBB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Тариф</w:t>
            </w:r>
          </w:p>
        </w:tc>
        <w:tc>
          <w:tcPr>
            <w:tcW w:w="276" w:type="pct"/>
            <w:shd w:val="clear" w:color="auto" w:fill="auto"/>
            <w:vAlign w:val="center"/>
            <w:hideMark/>
          </w:tcPr>
          <w:p w:rsidR="00DA2DBB" w:rsidRPr="004044F6" w:rsidRDefault="00DA2DBB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руб/т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DA2DBB" w:rsidRPr="00326FD4" w:rsidRDefault="00DA2DBB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  <w:vAlign w:val="center"/>
          </w:tcPr>
          <w:p w:rsid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3445</w:t>
            </w:r>
          </w:p>
        </w:tc>
        <w:tc>
          <w:tcPr>
            <w:tcW w:w="280" w:type="pct"/>
            <w:textDirection w:val="btLr"/>
            <w:vAlign w:val="center"/>
          </w:tcPr>
          <w:p w:rsidR="00DA2DBB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3271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6359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6539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6739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6920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7113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7325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7521</w:t>
            </w:r>
          </w:p>
        </w:tc>
        <w:tc>
          <w:tcPr>
            <w:tcW w:w="280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7448</w:t>
            </w:r>
          </w:p>
        </w:tc>
        <w:tc>
          <w:tcPr>
            <w:tcW w:w="274" w:type="pc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A2DBB" w:rsidRPr="00481E2F" w:rsidRDefault="00DA2DBB" w:rsidP="00DA2DB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7683</w:t>
            </w:r>
          </w:p>
        </w:tc>
      </w:tr>
      <w:tr w:rsidR="00393C08" w:rsidRPr="004044F6" w:rsidTr="00523ED4">
        <w:trPr>
          <w:cantSplit/>
          <w:trHeight w:val="679"/>
          <w:jc w:val="center"/>
        </w:trPr>
        <w:tc>
          <w:tcPr>
            <w:tcW w:w="529" w:type="pct"/>
          </w:tcPr>
          <w:p w:rsidR="00393C08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Потребление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393C08" w:rsidRDefault="00393C08" w:rsidP="00370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т/год</w:t>
            </w:r>
          </w:p>
        </w:tc>
        <w:tc>
          <w:tcPr>
            <w:tcW w:w="280" w:type="pct"/>
            <w:textDirection w:val="btLr"/>
          </w:tcPr>
          <w:p w:rsidR="00393C08" w:rsidRPr="00326FD4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393C08" w:rsidRPr="00326FD4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393C08" w:rsidRPr="00326FD4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393C08" w:rsidRPr="00326FD4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301,8</w:t>
            </w:r>
          </w:p>
        </w:tc>
        <w:tc>
          <w:tcPr>
            <w:tcW w:w="280" w:type="pct"/>
            <w:textDirection w:val="btLr"/>
          </w:tcPr>
          <w:p w:rsidR="00393C08" w:rsidRPr="00326FD4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extDirection w:val="btLr"/>
          </w:tcPr>
          <w:p w:rsidR="00393C08" w:rsidRPr="00326FD4" w:rsidRDefault="00393C08" w:rsidP="003700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–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690,47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685,31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680,09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674,81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669,46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664,06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658,59</w:t>
            </w:r>
          </w:p>
        </w:tc>
        <w:tc>
          <w:tcPr>
            <w:tcW w:w="2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653,05</w:t>
            </w:r>
          </w:p>
        </w:tc>
        <w:tc>
          <w:tcPr>
            <w:tcW w:w="2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93C08" w:rsidRPr="00393C08" w:rsidRDefault="00393C08" w:rsidP="00393C0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</w:rPr>
            </w:pPr>
            <w:r w:rsidRPr="00393C08">
              <w:rPr>
                <w:rFonts w:ascii="Times New Roman" w:hAnsi="Times New Roman"/>
                <w:sz w:val="20"/>
              </w:rPr>
              <w:t>647,45</w:t>
            </w:r>
          </w:p>
        </w:tc>
      </w:tr>
    </w:tbl>
    <w:p w:rsidR="00523ED4" w:rsidRDefault="00523ED4" w:rsidP="00523ED4">
      <w:pPr>
        <w:pStyle w:val="a4"/>
        <w:autoSpaceDE w:val="0"/>
        <w:autoSpaceDN w:val="0"/>
        <w:adjustRightInd w:val="0"/>
        <w:spacing w:before="240" w:after="0" w:line="240" w:lineRule="auto"/>
        <w:ind w:left="426"/>
        <w:rPr>
          <w:rFonts w:ascii="Times New Roman" w:hAnsi="Times New Roman"/>
          <w:b/>
          <w:sz w:val="26"/>
          <w:szCs w:val="26"/>
        </w:rPr>
      </w:pPr>
    </w:p>
    <w:p w:rsidR="00654A87" w:rsidRPr="00276C81" w:rsidRDefault="00654A87" w:rsidP="00733F29">
      <w:pPr>
        <w:pStyle w:val="a4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ind w:left="426" w:hanging="357"/>
        <w:rPr>
          <w:rFonts w:ascii="Times New Roman" w:hAnsi="Times New Roman"/>
          <w:b/>
          <w:sz w:val="26"/>
          <w:szCs w:val="26"/>
        </w:rPr>
      </w:pPr>
      <w:r w:rsidRPr="00D22BC7">
        <w:rPr>
          <w:rFonts w:ascii="Times New Roman" w:hAnsi="Times New Roman"/>
          <w:b/>
          <w:sz w:val="26"/>
          <w:szCs w:val="26"/>
        </w:rPr>
        <w:lastRenderedPageBreak/>
        <w:t xml:space="preserve">Программа </w:t>
      </w:r>
      <w:r w:rsidR="00AC50B2" w:rsidRPr="00D22BC7">
        <w:rPr>
          <w:rFonts w:ascii="Times New Roman" w:hAnsi="Times New Roman"/>
          <w:b/>
          <w:sz w:val="26"/>
          <w:szCs w:val="26"/>
        </w:rPr>
        <w:t>инвестиционных проектов</w:t>
      </w:r>
      <w:r w:rsidRPr="00D22BC7">
        <w:rPr>
          <w:rFonts w:ascii="Times New Roman" w:hAnsi="Times New Roman"/>
          <w:b/>
          <w:sz w:val="26"/>
          <w:szCs w:val="26"/>
        </w:rPr>
        <w:t>, обеспечивающих достижение целевых показателей</w:t>
      </w:r>
    </w:p>
    <w:p w:rsidR="00AC50B2" w:rsidRPr="00D22BC7" w:rsidRDefault="00AC50B2" w:rsidP="00733F29">
      <w:pPr>
        <w:autoSpaceDE w:val="0"/>
        <w:autoSpaceDN w:val="0"/>
        <w:adjustRightInd w:val="0"/>
        <w:spacing w:before="240"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Инвестиционные проекты по системам коммунальной инфраструктуры в Бакчарском поселении не разработаны, однако утвержден перечень необходимых мероприятий, обеспечивающий повышение надежности и качества коммунальных услуг, а также снижение издержек энергоснабжающих организации при их предоставлении (таблица </w:t>
      </w:r>
      <w:r w:rsidR="00444E02" w:rsidRPr="00D22BC7">
        <w:rPr>
          <w:rFonts w:ascii="Times New Roman" w:hAnsi="Times New Roman"/>
          <w:sz w:val="24"/>
          <w:szCs w:val="24"/>
        </w:rPr>
        <w:t>5</w:t>
      </w:r>
      <w:r w:rsidR="007A4E87">
        <w:rPr>
          <w:rFonts w:ascii="Times New Roman" w:hAnsi="Times New Roman"/>
          <w:sz w:val="24"/>
          <w:szCs w:val="24"/>
        </w:rPr>
        <w:t>.1</w:t>
      </w:r>
      <w:r w:rsidRPr="00D22BC7">
        <w:rPr>
          <w:rFonts w:ascii="Times New Roman" w:hAnsi="Times New Roman"/>
          <w:sz w:val="24"/>
          <w:szCs w:val="24"/>
        </w:rPr>
        <w:t>).</w:t>
      </w:r>
    </w:p>
    <w:p w:rsidR="00AC50B2" w:rsidRPr="00D22BC7" w:rsidRDefault="00AC50B2" w:rsidP="00AC50B2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AC50B2" w:rsidRPr="00D22BC7" w:rsidRDefault="00AC50B2" w:rsidP="00AC50B2">
      <w:pPr>
        <w:autoSpaceDE w:val="0"/>
        <w:autoSpaceDN w:val="0"/>
        <w:adjustRightInd w:val="0"/>
        <w:contextualSpacing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Таблица </w:t>
      </w:r>
      <w:r w:rsidR="00444E02" w:rsidRPr="00D22BC7">
        <w:rPr>
          <w:rFonts w:ascii="Times New Roman" w:hAnsi="Times New Roman"/>
          <w:sz w:val="24"/>
          <w:szCs w:val="24"/>
        </w:rPr>
        <w:t>5</w:t>
      </w:r>
      <w:r w:rsidRPr="00D22BC7">
        <w:rPr>
          <w:rFonts w:ascii="Times New Roman" w:hAnsi="Times New Roman"/>
          <w:sz w:val="24"/>
          <w:szCs w:val="24"/>
        </w:rPr>
        <w:t>.1. – Мероприятия по обеспечению повышения надежности и качества коммунальных услуг.</w:t>
      </w:r>
    </w:p>
    <w:tbl>
      <w:tblPr>
        <w:tblW w:w="1521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99"/>
        <w:gridCol w:w="3655"/>
        <w:gridCol w:w="1260"/>
        <w:gridCol w:w="1544"/>
        <w:gridCol w:w="1418"/>
        <w:gridCol w:w="1246"/>
        <w:gridCol w:w="1172"/>
        <w:gridCol w:w="9"/>
        <w:gridCol w:w="1077"/>
        <w:gridCol w:w="1015"/>
        <w:gridCol w:w="1040"/>
        <w:gridCol w:w="1175"/>
      </w:tblGrid>
      <w:tr w:rsidR="00B74886" w:rsidTr="007A4E87">
        <w:trPr>
          <w:trHeight w:val="225"/>
          <w:jc w:val="center"/>
        </w:trPr>
        <w:tc>
          <w:tcPr>
            <w:tcW w:w="599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65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Наименования  мероприятий</w:t>
            </w:r>
          </w:p>
        </w:tc>
        <w:tc>
          <w:tcPr>
            <w:tcW w:w="126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296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Проектно-сметная документация</w:t>
            </w:r>
          </w:p>
        </w:tc>
        <w:tc>
          <w:tcPr>
            <w:tcW w:w="5559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Затраты по источникам  финансирования, тыс. руб</w:t>
            </w:r>
          </w:p>
        </w:tc>
        <w:tc>
          <w:tcPr>
            <w:tcW w:w="117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Всего, тыс. руб.</w:t>
            </w:r>
          </w:p>
        </w:tc>
      </w:tr>
      <w:tr w:rsidR="00B74886" w:rsidTr="007A4E87">
        <w:trPr>
          <w:cantSplit/>
          <w:trHeight w:val="1189"/>
          <w:jc w:val="center"/>
        </w:trPr>
        <w:tc>
          <w:tcPr>
            <w:tcW w:w="599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55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финансовая потребность  по разработке ПСД,  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финансовая потребность в реализации проекта, тыс. руб.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Областной  бюджет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Районный бюджет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Инвестор</w:t>
            </w:r>
          </w:p>
        </w:tc>
        <w:tc>
          <w:tcPr>
            <w:tcW w:w="1175" w:type="dxa"/>
            <w:vMerge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6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Теплоснабжение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1.1.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Установка прибора  учета тепловой энергии на источниках теплоснабжения с/п.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500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500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500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Замена 1-го  котла  кустарного производства марки НР-18 на 1-н котел заводского исполнения общей мощностью -0,8Гкал/ч в котельной по адресу: с. Парбиг, ул. Кооперативная, 13, стр. 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2024-2025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 w:eastAsia="ru-RU"/>
              </w:rPr>
              <w:t>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1050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Частичная замена участка тепловых сетей Ду 50мм  и общей протяж. -161м по ул.Кооперативная в с. Парбиг.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2025-2026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1350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700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750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1450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Ремонт кровли  в котельной по адресу:  с.Парбиг ул.Кооперативная ,13 стр.1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2022-2023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250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250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250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46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A055D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Водоснабжение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Замена ветхих участков  водопроводных сетей из стали и чугуна на трубы из ПЭ (Ду  32-75мм) по ул. Гагарина, ул. Красноармейская, ул. Кирова, ул.Советская общей протяженностью – 3,5км в с. Парбиг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2022-2024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47</w:t>
            </w:r>
            <w:r w:rsidR="00836315" w:rsidRPr="00FA055D">
              <w:rPr>
                <w:rFonts w:ascii="Times New Roman" w:hAnsi="Times New Roman"/>
                <w:sz w:val="18"/>
                <w:szCs w:val="18"/>
                <w:lang w:val="en-US"/>
              </w:rPr>
              <w:t>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3000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5000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Строительство водонапорной башни системы «Рожновского» и нового павильона, бурение новой скважины глубиной не менее 150м -1 шт.,  устройство  локальной водоочистки в новом павильоне производительностью 0,1м3/ч  в с. Парбиг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2025-2027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8000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7000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9000</w:t>
            </w:r>
          </w:p>
        </w:tc>
      </w:tr>
      <w:tr w:rsidR="00B74886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en-US" w:eastAsia="ru-RU"/>
              </w:rPr>
              <w:t>2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.3.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Установка приборов учета холодной воды на источниках водоснабжения с/п.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2028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836315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400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400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400</w:t>
            </w:r>
          </w:p>
        </w:tc>
      </w:tr>
      <w:tr w:rsidR="00B40048" w:rsidRPr="00B40048" w:rsidTr="0037001F">
        <w:trPr>
          <w:jc w:val="center"/>
        </w:trPr>
        <w:tc>
          <w:tcPr>
            <w:tcW w:w="15210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048" w:rsidRPr="00B40048" w:rsidRDefault="00B40048" w:rsidP="00FA055D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0048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Водоотведение</w:t>
            </w:r>
          </w:p>
        </w:tc>
      </w:tr>
      <w:tr w:rsidR="00B40048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Default="00B40048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B40048" w:rsidRPr="00B40048" w:rsidTr="0037001F">
        <w:trPr>
          <w:jc w:val="center"/>
        </w:trPr>
        <w:tc>
          <w:tcPr>
            <w:tcW w:w="15210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048" w:rsidRPr="00B40048" w:rsidRDefault="00B40048" w:rsidP="00FA055D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0048">
              <w:rPr>
                <w:rFonts w:ascii="Times New Roman" w:hAnsi="Times New Roman"/>
                <w:b/>
                <w:sz w:val="18"/>
                <w:szCs w:val="18"/>
              </w:rPr>
              <w:t>Газоснабжение</w:t>
            </w:r>
          </w:p>
        </w:tc>
      </w:tr>
      <w:tr w:rsidR="00B40048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Default="00B40048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B40048" w:rsidRPr="00B40048" w:rsidTr="0037001F">
        <w:trPr>
          <w:jc w:val="center"/>
        </w:trPr>
        <w:tc>
          <w:tcPr>
            <w:tcW w:w="15210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40048" w:rsidRPr="00B40048" w:rsidRDefault="00B40048" w:rsidP="00FA055D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40048">
              <w:rPr>
                <w:rFonts w:ascii="Times New Roman" w:hAnsi="Times New Roman"/>
                <w:b/>
                <w:sz w:val="18"/>
                <w:szCs w:val="18"/>
              </w:rPr>
              <w:t>Электроснабжение</w:t>
            </w:r>
          </w:p>
        </w:tc>
      </w:tr>
      <w:tr w:rsidR="00B40048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 w:eastAsia="ru-RU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Default="00B40048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40048" w:rsidRPr="00FA055D" w:rsidRDefault="00B40048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B85DA6" w:rsidRPr="007C5F93" w:rsidTr="00C501FE">
        <w:trPr>
          <w:jc w:val="center"/>
        </w:trPr>
        <w:tc>
          <w:tcPr>
            <w:tcW w:w="15210" w:type="dxa"/>
            <w:gridSpan w:val="1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B85DA6" w:rsidRPr="007C5F93" w:rsidRDefault="005B01E0" w:rsidP="005B01E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C5F93">
              <w:rPr>
                <w:rFonts w:ascii="Times New Roman" w:hAnsi="Times New Roman"/>
                <w:b/>
                <w:sz w:val="18"/>
                <w:szCs w:val="18"/>
              </w:rPr>
              <w:t>Утилизация</w:t>
            </w:r>
            <w:r w:rsidR="00B85DA6" w:rsidRPr="007C5F93">
              <w:rPr>
                <w:rFonts w:ascii="Times New Roman" w:hAnsi="Times New Roman"/>
                <w:b/>
                <w:sz w:val="18"/>
                <w:szCs w:val="18"/>
              </w:rPr>
              <w:t xml:space="preserve"> Т</w:t>
            </w:r>
            <w:r w:rsidRPr="007C5F93">
              <w:rPr>
                <w:rFonts w:ascii="Times New Roman" w:hAnsi="Times New Roman"/>
                <w:b/>
                <w:sz w:val="18"/>
                <w:szCs w:val="18"/>
              </w:rPr>
              <w:t>Б</w:t>
            </w:r>
            <w:r w:rsidR="00B85DA6" w:rsidRPr="007C5F93">
              <w:rPr>
                <w:rFonts w:ascii="Times New Roman" w:hAnsi="Times New Roman"/>
                <w:b/>
                <w:sz w:val="18"/>
                <w:szCs w:val="18"/>
              </w:rPr>
              <w:t>О</w:t>
            </w:r>
          </w:p>
        </w:tc>
      </w:tr>
      <w:tr w:rsidR="007603F1" w:rsidTr="007A4E87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3F1" w:rsidRP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6.1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03F1" w:rsidRPr="00B85DA6" w:rsidRDefault="007603F1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7603F1">
              <w:rPr>
                <w:rFonts w:ascii="Times New Roman" w:hAnsi="Times New Roman"/>
                <w:sz w:val="18"/>
                <w:szCs w:val="18"/>
                <w:lang w:eastAsia="ru-RU"/>
              </w:rPr>
              <w:t>Объект обработки ТКО (первый этап) контейнерного типа с применением ручного разбора ТКО К3 (Новая Бурка)</w:t>
            </w:r>
            <w:r w:rsidR="00B85DA6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мощностью 0,07 тыс.м</w:t>
            </w:r>
            <w:r w:rsidR="00B85DA6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="00B85DA6">
              <w:rPr>
                <w:rFonts w:ascii="Times New Roman" w:hAnsi="Times New Roman"/>
                <w:sz w:val="18"/>
                <w:szCs w:val="18"/>
                <w:lang w:eastAsia="ru-RU"/>
              </w:rPr>
              <w:t>/год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Default="00B85DA6" w:rsidP="008A52B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FA055D" w:rsidRDefault="007C5F93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7603F1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FA055D" w:rsidRDefault="007603F1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FA055D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FA055D" w:rsidRDefault="007603F1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FA055D" w:rsidRDefault="007603F1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03F1" w:rsidRPr="007603F1" w:rsidRDefault="007603F1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603F1" w:rsidRPr="007603F1" w:rsidRDefault="007603F1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5DA6" w:rsidTr="00B85DA6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A6" w:rsidRP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A6" w:rsidRPr="007603F1" w:rsidRDefault="00B85DA6" w:rsidP="00B85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85DA6">
              <w:rPr>
                <w:rFonts w:ascii="Times New Roman" w:hAnsi="Times New Roman"/>
                <w:sz w:val="18"/>
                <w:szCs w:val="18"/>
                <w:lang w:eastAsia="ru-RU"/>
              </w:rPr>
              <w:t>Объект обработки ТКО (первый этап) контейнерного типа с применением ручного разбора ТКО К1 (л. Кедровка)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мощностью 0,01 тыс.м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/год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Default="00B85DA6" w:rsidP="00B85DA6">
            <w:pPr>
              <w:spacing w:after="0" w:line="240" w:lineRule="auto"/>
              <w:jc w:val="center"/>
            </w:pPr>
            <w:r w:rsidRPr="00426B38">
              <w:rPr>
                <w:rFonts w:ascii="Times New Roman" w:hAnsi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7C5F93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7603F1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7603F1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85DA6" w:rsidRPr="007603F1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5DA6" w:rsidTr="00B85DA6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A6" w:rsidRPr="00B40048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6.3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A6" w:rsidRPr="00B85DA6" w:rsidRDefault="00B85DA6" w:rsidP="00B85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85DA6">
              <w:rPr>
                <w:rFonts w:ascii="Times New Roman" w:hAnsi="Times New Roman"/>
                <w:sz w:val="18"/>
                <w:szCs w:val="18"/>
                <w:lang w:eastAsia="ru-RU"/>
              </w:rPr>
              <w:t>Объект обработки ТКО (первый этап) контейнерного типа с применением ручного разбора ТКО КП9 (Парбиг)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мощностью 0,55 тыс.м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/год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Default="00B85DA6" w:rsidP="00B85DA6">
            <w:pPr>
              <w:spacing w:after="0" w:line="240" w:lineRule="auto"/>
              <w:jc w:val="center"/>
            </w:pPr>
            <w:r w:rsidRPr="00426B38">
              <w:rPr>
                <w:rFonts w:ascii="Times New Roman" w:hAnsi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7C5F93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7603F1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7603F1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85DA6" w:rsidRPr="007603F1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85DA6" w:rsidTr="00B85DA6">
        <w:trPr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A6" w:rsidRPr="00B85DA6" w:rsidRDefault="00B40048" w:rsidP="008A52B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6.4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5DA6" w:rsidRPr="00B85DA6" w:rsidRDefault="00B85DA6" w:rsidP="00B85DA6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85DA6">
              <w:rPr>
                <w:rFonts w:ascii="Times New Roman" w:hAnsi="Times New Roman"/>
                <w:sz w:val="18"/>
                <w:szCs w:val="18"/>
                <w:lang w:eastAsia="ru-RU"/>
              </w:rPr>
              <w:t>Объект обработки ТКО (первый этап) контейнерного типа с применением ручного разбора ТКО К2 (Кенга)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мощностью 0,02 тыс.м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/год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Default="00B85DA6" w:rsidP="00B85DA6">
            <w:pPr>
              <w:spacing w:after="0" w:line="240" w:lineRule="auto"/>
              <w:jc w:val="center"/>
            </w:pPr>
            <w:r w:rsidRPr="00426B38">
              <w:rPr>
                <w:rFonts w:ascii="Times New Roman" w:hAnsi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7C5F93" w:rsidP="00FA05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7603F1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FA055D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5DA6" w:rsidRPr="007603F1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85DA6" w:rsidRPr="007603F1" w:rsidRDefault="00B85DA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74886" w:rsidTr="007A4E87">
        <w:trPr>
          <w:trHeight w:val="215"/>
          <w:jc w:val="center"/>
        </w:trPr>
        <w:tc>
          <w:tcPr>
            <w:tcW w:w="59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4886" w:rsidRDefault="00B74886" w:rsidP="008A52B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ИТОГО по Парбигскому с/п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886" w:rsidRDefault="00B74886" w:rsidP="008A52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7C5F93" w:rsidP="007C5F9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205</w:t>
            </w:r>
            <w:r w:rsidR="00FA055D" w:rsidRPr="00FA055D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7C5F93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</w:t>
            </w:r>
            <w:r w:rsidR="00FA055D" w:rsidRPr="00FA055D">
              <w:rPr>
                <w:rFonts w:ascii="Times New Roman" w:hAnsi="Times New Roman"/>
                <w:sz w:val="18"/>
                <w:szCs w:val="18"/>
                <w:lang w:val="en-US"/>
              </w:rPr>
              <w:t>200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B74886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7C5F93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="007C5F93">
              <w:rPr>
                <w:rFonts w:ascii="Times New Roman" w:hAnsi="Times New Roman"/>
                <w:sz w:val="18"/>
                <w:szCs w:val="18"/>
              </w:rPr>
              <w:t>56</w:t>
            </w: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00</w:t>
            </w:r>
          </w:p>
        </w:tc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1000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2700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1900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B74886" w:rsidRPr="00FA055D" w:rsidRDefault="00FA055D" w:rsidP="00FA055D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FA055D">
              <w:rPr>
                <w:rFonts w:ascii="Times New Roman" w:hAnsi="Times New Roman"/>
                <w:sz w:val="18"/>
                <w:szCs w:val="18"/>
                <w:lang w:val="en-US"/>
              </w:rPr>
              <w:t>17650</w:t>
            </w:r>
          </w:p>
        </w:tc>
      </w:tr>
    </w:tbl>
    <w:p w:rsidR="00B74886" w:rsidRPr="00D22BC7" w:rsidRDefault="00B74886" w:rsidP="00654A87">
      <w:pPr>
        <w:pStyle w:val="a4"/>
        <w:autoSpaceDE w:val="0"/>
        <w:autoSpaceDN w:val="0"/>
        <w:adjustRightInd w:val="0"/>
        <w:spacing w:after="0" w:line="240" w:lineRule="auto"/>
        <w:ind w:left="1077"/>
        <w:rPr>
          <w:rFonts w:ascii="Times New Roman" w:hAnsi="Times New Roman"/>
          <w:sz w:val="26"/>
          <w:szCs w:val="26"/>
        </w:rPr>
        <w:sectPr w:rsidR="00B74886" w:rsidRPr="00D22BC7" w:rsidSect="0091287C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</w:p>
    <w:p w:rsidR="008B5D6B" w:rsidRPr="00276C81" w:rsidRDefault="008B5D6B" w:rsidP="008B5D6B">
      <w:pPr>
        <w:pStyle w:val="a4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ind w:left="426" w:hanging="357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Обосновывающие материалы</w:t>
      </w:r>
    </w:p>
    <w:p w:rsidR="008B5D6B" w:rsidRPr="00D22BC7" w:rsidRDefault="008B5D6B" w:rsidP="008B5D6B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:rsidR="008B5D6B" w:rsidRPr="00D22BC7" w:rsidRDefault="008B5D6B" w:rsidP="003E6F0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Прогноз спроса на коммунальные ресурсы</w:t>
      </w:r>
      <w:r w:rsidR="00523ED4">
        <w:rPr>
          <w:rFonts w:ascii="Times New Roman" w:hAnsi="Times New Roman"/>
          <w:sz w:val="24"/>
          <w:szCs w:val="24"/>
        </w:rPr>
        <w:t xml:space="preserve"> и целевые показатели</w:t>
      </w:r>
      <w:r>
        <w:rPr>
          <w:rFonts w:ascii="Times New Roman" w:hAnsi="Times New Roman"/>
          <w:sz w:val="24"/>
          <w:szCs w:val="24"/>
        </w:rPr>
        <w:t>, представленны</w:t>
      </w:r>
      <w:r w:rsidR="00523ED4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в разделах 2 и 3, осуществлялся на основании статистических данных о структуре и численности населения в Парбигском сельском поселении на основании данных Томстата, данных официального сайта </w:t>
      </w:r>
      <w:r w:rsidRPr="008B5D6B">
        <w:rPr>
          <w:rFonts w:ascii="Times New Roman" w:hAnsi="Times New Roman"/>
          <w:sz w:val="24"/>
          <w:szCs w:val="24"/>
        </w:rPr>
        <w:t>Муниципальное казенное учреждение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D6B">
        <w:rPr>
          <w:rFonts w:ascii="Times New Roman" w:hAnsi="Times New Roman"/>
          <w:sz w:val="24"/>
          <w:szCs w:val="24"/>
        </w:rPr>
        <w:t>Администрация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D6B">
        <w:rPr>
          <w:rFonts w:ascii="Times New Roman" w:hAnsi="Times New Roman"/>
          <w:sz w:val="24"/>
          <w:szCs w:val="24"/>
        </w:rPr>
        <w:t>Парбигского сельского поселения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D6B">
        <w:rPr>
          <w:rFonts w:ascii="Times New Roman" w:hAnsi="Times New Roman"/>
          <w:sz w:val="24"/>
          <w:szCs w:val="24"/>
        </w:rPr>
        <w:t>Бакчарского района Томской области</w:t>
      </w:r>
      <w:r>
        <w:rPr>
          <w:rFonts w:ascii="Times New Roman" w:hAnsi="Times New Roman"/>
          <w:sz w:val="24"/>
          <w:szCs w:val="24"/>
        </w:rPr>
        <w:t xml:space="preserve">, в т.ч. </w:t>
      </w:r>
      <w:r w:rsidRPr="008B5D6B">
        <w:rPr>
          <w:rFonts w:ascii="Times New Roman" w:hAnsi="Times New Roman"/>
          <w:sz w:val="24"/>
          <w:szCs w:val="24"/>
        </w:rPr>
        <w:t>генерального плана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5D6B">
        <w:rPr>
          <w:rFonts w:ascii="Times New Roman" w:hAnsi="Times New Roman"/>
          <w:sz w:val="24"/>
          <w:szCs w:val="24"/>
        </w:rPr>
        <w:t>муниципального образования «</w:t>
      </w:r>
      <w:r>
        <w:rPr>
          <w:rFonts w:ascii="Times New Roman" w:hAnsi="Times New Roman"/>
          <w:sz w:val="24"/>
          <w:szCs w:val="24"/>
        </w:rPr>
        <w:t>П</w:t>
      </w:r>
      <w:r w:rsidRPr="008B5D6B">
        <w:rPr>
          <w:rFonts w:ascii="Times New Roman" w:hAnsi="Times New Roman"/>
          <w:sz w:val="24"/>
          <w:szCs w:val="24"/>
        </w:rPr>
        <w:t xml:space="preserve">арбигское сельское поселение» </w:t>
      </w:r>
      <w:r w:rsidR="006E430F">
        <w:rPr>
          <w:rFonts w:ascii="Times New Roman" w:hAnsi="Times New Roman"/>
          <w:sz w:val="24"/>
          <w:szCs w:val="24"/>
        </w:rPr>
        <w:t>Б</w:t>
      </w:r>
      <w:r w:rsidRPr="008B5D6B">
        <w:rPr>
          <w:rFonts w:ascii="Times New Roman" w:hAnsi="Times New Roman"/>
          <w:sz w:val="24"/>
          <w:szCs w:val="24"/>
        </w:rPr>
        <w:t>акчарского района</w:t>
      </w:r>
      <w:r w:rsidR="006E430F">
        <w:rPr>
          <w:rFonts w:ascii="Times New Roman" w:hAnsi="Times New Roman"/>
          <w:sz w:val="24"/>
          <w:szCs w:val="24"/>
        </w:rPr>
        <w:t xml:space="preserve"> Т</w:t>
      </w:r>
      <w:r w:rsidRPr="008B5D6B">
        <w:rPr>
          <w:rFonts w:ascii="Times New Roman" w:hAnsi="Times New Roman"/>
          <w:sz w:val="24"/>
          <w:szCs w:val="24"/>
        </w:rPr>
        <w:t>омской области</w:t>
      </w:r>
      <w:r w:rsidR="006E430F">
        <w:rPr>
          <w:rFonts w:ascii="Times New Roman" w:hAnsi="Times New Roman"/>
          <w:sz w:val="24"/>
          <w:szCs w:val="24"/>
        </w:rPr>
        <w:t xml:space="preserve"> (к</w:t>
      </w:r>
      <w:r w:rsidR="006E430F" w:rsidRPr="006E430F">
        <w:rPr>
          <w:rFonts w:ascii="Times New Roman" w:hAnsi="Times New Roman"/>
          <w:sz w:val="24"/>
          <w:szCs w:val="24"/>
        </w:rPr>
        <w:t>онтракт No 32 от 12 декабря 2012 г.</w:t>
      </w:r>
      <w:r w:rsidR="006E430F">
        <w:rPr>
          <w:rFonts w:ascii="Times New Roman" w:hAnsi="Times New Roman"/>
          <w:sz w:val="24"/>
          <w:szCs w:val="24"/>
        </w:rPr>
        <w:t>, Омск, 2013)</w:t>
      </w:r>
      <w:r>
        <w:rPr>
          <w:rFonts w:ascii="Times New Roman" w:hAnsi="Times New Roman"/>
          <w:sz w:val="24"/>
          <w:szCs w:val="24"/>
        </w:rPr>
        <w:t xml:space="preserve">, </w:t>
      </w:r>
      <w:r w:rsidR="006E430F" w:rsidRPr="006E430F">
        <w:rPr>
          <w:rFonts w:ascii="Times New Roman" w:hAnsi="Times New Roman"/>
          <w:sz w:val="24"/>
          <w:szCs w:val="24"/>
        </w:rPr>
        <w:t>технич</w:t>
      </w:r>
      <w:r w:rsidR="006E430F">
        <w:rPr>
          <w:rFonts w:ascii="Times New Roman" w:hAnsi="Times New Roman"/>
          <w:sz w:val="24"/>
          <w:szCs w:val="24"/>
        </w:rPr>
        <w:t xml:space="preserve">еского </w:t>
      </w:r>
      <w:r w:rsidR="006E430F" w:rsidRPr="006E430F">
        <w:rPr>
          <w:rFonts w:ascii="Times New Roman" w:hAnsi="Times New Roman"/>
          <w:sz w:val="24"/>
          <w:szCs w:val="24"/>
        </w:rPr>
        <w:t>отчет</w:t>
      </w:r>
      <w:r w:rsidR="006E430F">
        <w:rPr>
          <w:rFonts w:ascii="Times New Roman" w:hAnsi="Times New Roman"/>
          <w:sz w:val="24"/>
          <w:szCs w:val="24"/>
        </w:rPr>
        <w:t xml:space="preserve">а </w:t>
      </w:r>
      <w:r w:rsidR="006E430F" w:rsidRPr="006E430F">
        <w:rPr>
          <w:rFonts w:ascii="Times New Roman" w:hAnsi="Times New Roman"/>
          <w:sz w:val="24"/>
          <w:szCs w:val="24"/>
        </w:rPr>
        <w:t>NoТО-161.СТ-016-14 по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разработке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схемы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системы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теплоснабжения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Парбигского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сельского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поселения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Бакчарского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муниципального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района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Томской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области</w:t>
      </w:r>
      <w:r w:rsidR="006E430F">
        <w:rPr>
          <w:rFonts w:ascii="Times New Roman" w:hAnsi="Times New Roman"/>
          <w:sz w:val="24"/>
          <w:szCs w:val="24"/>
        </w:rPr>
        <w:t xml:space="preserve"> (Омск, 2014),</w:t>
      </w:r>
      <w:r w:rsidR="006E430F" w:rsidRPr="006E430F"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Схема водоснабжения и водоотведения в с. Парбиг</w:t>
      </w:r>
      <w:r w:rsidR="006E430F">
        <w:rPr>
          <w:rFonts w:ascii="Times New Roman" w:hAnsi="Times New Roman"/>
          <w:sz w:val="24"/>
          <w:szCs w:val="24"/>
        </w:rPr>
        <w:t xml:space="preserve"> (2014), </w:t>
      </w:r>
      <w:r w:rsidR="006E430F" w:rsidRPr="006E430F">
        <w:rPr>
          <w:rFonts w:ascii="Times New Roman" w:hAnsi="Times New Roman"/>
          <w:sz w:val="24"/>
          <w:szCs w:val="24"/>
        </w:rPr>
        <w:t>программ</w:t>
      </w:r>
      <w:r w:rsidR="006E430F">
        <w:rPr>
          <w:rFonts w:ascii="Times New Roman" w:hAnsi="Times New Roman"/>
          <w:sz w:val="24"/>
          <w:szCs w:val="24"/>
        </w:rPr>
        <w:t>ы</w:t>
      </w:r>
      <w:r w:rsidR="006E430F" w:rsidRPr="006E430F">
        <w:rPr>
          <w:rFonts w:ascii="Times New Roman" w:hAnsi="Times New Roman"/>
          <w:sz w:val="24"/>
          <w:szCs w:val="24"/>
        </w:rPr>
        <w:t xml:space="preserve"> комплексного развития систем коммунальной инфраструктуры муниципального образования «</w:t>
      </w:r>
      <w:r w:rsidR="006E430F">
        <w:rPr>
          <w:rFonts w:ascii="Times New Roman" w:hAnsi="Times New Roman"/>
          <w:sz w:val="24"/>
          <w:szCs w:val="24"/>
        </w:rPr>
        <w:t>П</w:t>
      </w:r>
      <w:r w:rsidR="006E430F" w:rsidRPr="006E430F">
        <w:rPr>
          <w:rFonts w:ascii="Times New Roman" w:hAnsi="Times New Roman"/>
          <w:sz w:val="24"/>
          <w:szCs w:val="24"/>
        </w:rPr>
        <w:t xml:space="preserve">арбигское сельское поселение» </w:t>
      </w:r>
      <w:r w:rsidR="006E430F">
        <w:rPr>
          <w:rFonts w:ascii="Times New Roman" w:hAnsi="Times New Roman"/>
          <w:sz w:val="24"/>
          <w:szCs w:val="24"/>
        </w:rPr>
        <w:t>Б</w:t>
      </w:r>
      <w:r w:rsidR="006E430F" w:rsidRPr="006E430F">
        <w:rPr>
          <w:rFonts w:ascii="Times New Roman" w:hAnsi="Times New Roman"/>
          <w:sz w:val="24"/>
          <w:szCs w:val="24"/>
        </w:rPr>
        <w:t>акчарского района на 2013-2020 годы</w:t>
      </w:r>
      <w:r w:rsidR="003E6F08">
        <w:rPr>
          <w:rFonts w:ascii="Times New Roman" w:hAnsi="Times New Roman"/>
          <w:sz w:val="24"/>
          <w:szCs w:val="24"/>
        </w:rPr>
        <w:t xml:space="preserve">, </w:t>
      </w:r>
      <w:r w:rsidR="003E6F08" w:rsidRPr="003E6F08">
        <w:rPr>
          <w:rFonts w:ascii="Times New Roman" w:hAnsi="Times New Roman"/>
          <w:sz w:val="24"/>
          <w:szCs w:val="24"/>
        </w:rPr>
        <w:t>муниципальной Программы по энергосбережению и энергетической  эффективности в муниципальном образовании «Парбигское сел</w:t>
      </w:r>
      <w:r w:rsidR="00523ED4">
        <w:rPr>
          <w:rFonts w:ascii="Times New Roman" w:hAnsi="Times New Roman"/>
          <w:sz w:val="24"/>
          <w:szCs w:val="24"/>
        </w:rPr>
        <w:t>ьское поселение» на 2016 – 2020 </w:t>
      </w:r>
      <w:r w:rsidR="003E6F08" w:rsidRPr="003E6F08">
        <w:rPr>
          <w:rFonts w:ascii="Times New Roman" w:hAnsi="Times New Roman"/>
          <w:sz w:val="24"/>
          <w:szCs w:val="24"/>
        </w:rPr>
        <w:t>гг.</w:t>
      </w:r>
      <w:r w:rsidR="00523ED4">
        <w:rPr>
          <w:rFonts w:ascii="Times New Roman" w:hAnsi="Times New Roman"/>
          <w:sz w:val="24"/>
          <w:szCs w:val="24"/>
        </w:rPr>
        <w:t>»,</w:t>
      </w:r>
      <w:r w:rsidR="00AB7E39">
        <w:rPr>
          <w:rFonts w:ascii="Times New Roman" w:hAnsi="Times New Roman"/>
          <w:sz w:val="24"/>
          <w:szCs w:val="24"/>
        </w:rPr>
        <w:t xml:space="preserve"> Территориальной схемы обращения с отходами, в том числе с твердыми коммунальными отходами, Томской области (Томск, 2020).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3E6F08">
        <w:rPr>
          <w:rFonts w:ascii="Times New Roman" w:hAnsi="Times New Roman"/>
          <w:sz w:val="24"/>
          <w:szCs w:val="24"/>
        </w:rPr>
        <w:t xml:space="preserve">В отсутствие данных по прогнозу потребления ресурсов в приведенных документах оценка осуществлялась на основании экстраполяции статистических данных по фактическому потреблению ресурса и тарифу, а также прогнозной численности населения Парбигского сельского поселения. </w:t>
      </w:r>
      <w:r w:rsidR="006E430F">
        <w:rPr>
          <w:rFonts w:ascii="Times New Roman" w:hAnsi="Times New Roman"/>
          <w:sz w:val="24"/>
          <w:szCs w:val="24"/>
        </w:rPr>
        <w:t>Мероприятия по модернизации коммунальной инфраструктуры Парбигского сельского поселения в с</w:t>
      </w:r>
      <w:r w:rsidR="006E430F" w:rsidRPr="006E430F">
        <w:rPr>
          <w:rFonts w:ascii="Times New Roman" w:hAnsi="Times New Roman"/>
          <w:sz w:val="24"/>
          <w:szCs w:val="24"/>
        </w:rPr>
        <w:t>хем</w:t>
      </w:r>
      <w:r w:rsidR="006E430F">
        <w:rPr>
          <w:rFonts w:ascii="Times New Roman" w:hAnsi="Times New Roman"/>
          <w:sz w:val="24"/>
          <w:szCs w:val="24"/>
        </w:rPr>
        <w:t>у</w:t>
      </w:r>
      <w:r w:rsidR="006E430F" w:rsidRPr="006E430F">
        <w:rPr>
          <w:rFonts w:ascii="Times New Roman" w:hAnsi="Times New Roman"/>
          <w:sz w:val="24"/>
          <w:szCs w:val="24"/>
        </w:rPr>
        <w:t xml:space="preserve"> и программ</w:t>
      </w:r>
      <w:r w:rsidR="006E430F">
        <w:rPr>
          <w:rFonts w:ascii="Times New Roman" w:hAnsi="Times New Roman"/>
          <w:sz w:val="24"/>
          <w:szCs w:val="24"/>
        </w:rPr>
        <w:t>у</w:t>
      </w:r>
      <w:r w:rsidR="006E430F" w:rsidRPr="006E430F">
        <w:rPr>
          <w:rFonts w:ascii="Times New Roman" w:hAnsi="Times New Roman"/>
          <w:sz w:val="24"/>
          <w:szCs w:val="24"/>
        </w:rPr>
        <w:t xml:space="preserve"> развития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электроэнергетики Томской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областина период 2020-2024</w:t>
      </w:r>
      <w:r w:rsidR="006E430F">
        <w:rPr>
          <w:rFonts w:ascii="Times New Roman" w:hAnsi="Times New Roman"/>
          <w:sz w:val="24"/>
          <w:szCs w:val="24"/>
        </w:rPr>
        <w:t xml:space="preserve"> </w:t>
      </w:r>
      <w:r w:rsidR="006E430F" w:rsidRPr="006E430F">
        <w:rPr>
          <w:rFonts w:ascii="Times New Roman" w:hAnsi="Times New Roman"/>
          <w:sz w:val="24"/>
          <w:szCs w:val="24"/>
        </w:rPr>
        <w:t>годов</w:t>
      </w:r>
      <w:r w:rsidR="006E430F">
        <w:rPr>
          <w:rFonts w:ascii="Times New Roman" w:hAnsi="Times New Roman"/>
          <w:sz w:val="24"/>
          <w:szCs w:val="24"/>
        </w:rPr>
        <w:t>, региональную программу газификации жилищно-коммунального хозяйства, промышленных и иных организаций Томской области на 2019-2023 годы</w:t>
      </w:r>
      <w:r w:rsidR="003E6F08">
        <w:rPr>
          <w:rFonts w:ascii="Times New Roman" w:hAnsi="Times New Roman"/>
          <w:sz w:val="24"/>
          <w:szCs w:val="24"/>
        </w:rPr>
        <w:t xml:space="preserve"> не включены.</w:t>
      </w:r>
      <w:r w:rsidR="00C9248C">
        <w:rPr>
          <w:rFonts w:ascii="Times New Roman" w:hAnsi="Times New Roman"/>
          <w:sz w:val="24"/>
          <w:szCs w:val="24"/>
        </w:rPr>
        <w:t xml:space="preserve"> </w:t>
      </w:r>
      <w:r w:rsidR="00523ED4">
        <w:rPr>
          <w:rFonts w:ascii="Times New Roman" w:hAnsi="Times New Roman"/>
          <w:sz w:val="24"/>
          <w:szCs w:val="24"/>
        </w:rPr>
        <w:t>Результаты оценки совокупного платежа граждан за коммунальные ресурсы по отношению к средне зарплате в поселении приведены в таблице 3.2. Прогноз расходов бюджета на оказание услуг социальной поддержки вследствие реализации предложенных мероприятий, а также обоснование использования в качестве источника финансирования платы за ресурс и за подключение невозможно вследствие отсутствия фактических данных по плате населения за ресурсы.</w:t>
      </w:r>
    </w:p>
    <w:p w:rsidR="008B5D6B" w:rsidRDefault="008B5D6B" w:rsidP="008B5D6B">
      <w:pPr>
        <w:pStyle w:val="a4"/>
        <w:autoSpaceDE w:val="0"/>
        <w:autoSpaceDN w:val="0"/>
        <w:adjustRightInd w:val="0"/>
        <w:spacing w:before="240" w:after="0" w:line="240" w:lineRule="auto"/>
        <w:ind w:left="426"/>
        <w:rPr>
          <w:rFonts w:ascii="Times New Roman" w:hAnsi="Times New Roman"/>
          <w:b/>
          <w:sz w:val="26"/>
          <w:szCs w:val="26"/>
        </w:rPr>
      </w:pPr>
    </w:p>
    <w:p w:rsidR="00654A87" w:rsidRPr="00276C81" w:rsidRDefault="00654A87" w:rsidP="00276C81">
      <w:pPr>
        <w:pStyle w:val="a4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ind w:left="426" w:hanging="357"/>
        <w:rPr>
          <w:rFonts w:ascii="Times New Roman" w:hAnsi="Times New Roman"/>
          <w:b/>
          <w:sz w:val="26"/>
          <w:szCs w:val="26"/>
        </w:rPr>
      </w:pPr>
      <w:r w:rsidRPr="00D22BC7">
        <w:rPr>
          <w:rFonts w:ascii="Times New Roman" w:hAnsi="Times New Roman"/>
          <w:b/>
          <w:sz w:val="26"/>
          <w:szCs w:val="26"/>
        </w:rPr>
        <w:t>Управление программой</w:t>
      </w:r>
    </w:p>
    <w:p w:rsidR="00444E02" w:rsidRPr="00D22BC7" w:rsidRDefault="00444E02" w:rsidP="0018278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</w:p>
    <w:p w:rsidR="00654A87" w:rsidRPr="00D22BC7" w:rsidRDefault="00654A87" w:rsidP="00182786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D22BC7">
        <w:rPr>
          <w:rFonts w:ascii="Times New Roman" w:hAnsi="Times New Roman"/>
          <w:sz w:val="24"/>
        </w:rPr>
        <w:t xml:space="preserve">Организация управления программой осуществляется Администраций </w:t>
      </w:r>
      <w:r w:rsidR="00CF0E2D">
        <w:rPr>
          <w:rFonts w:ascii="Times New Roman" w:hAnsi="Times New Roman"/>
          <w:sz w:val="24"/>
        </w:rPr>
        <w:t>Паргиб</w:t>
      </w:r>
      <w:r w:rsidRPr="00D22BC7">
        <w:rPr>
          <w:rFonts w:ascii="Times New Roman" w:hAnsi="Times New Roman"/>
          <w:sz w:val="24"/>
        </w:rPr>
        <w:t>ского поселения.</w:t>
      </w:r>
    </w:p>
    <w:p w:rsidR="00061501" w:rsidRPr="00D22BC7" w:rsidRDefault="00061501" w:rsidP="0018278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 xml:space="preserve">Для осуществления контроля за ходом выполнения программы Глава Администрации </w:t>
      </w:r>
      <w:r w:rsidR="00CF0E2D">
        <w:rPr>
          <w:rFonts w:ascii="Times New Roman" w:hAnsi="Times New Roman"/>
          <w:sz w:val="24"/>
        </w:rPr>
        <w:t>Паргиб</w:t>
      </w:r>
      <w:r w:rsidR="00CF0E2D" w:rsidRPr="00D22BC7">
        <w:rPr>
          <w:rFonts w:ascii="Times New Roman" w:hAnsi="Times New Roman"/>
          <w:sz w:val="24"/>
        </w:rPr>
        <w:t xml:space="preserve">ского </w:t>
      </w:r>
      <w:r w:rsidRPr="00D22BC7">
        <w:rPr>
          <w:rFonts w:ascii="Times New Roman" w:hAnsi="Times New Roman"/>
          <w:sz w:val="24"/>
          <w:szCs w:val="24"/>
        </w:rPr>
        <w:t>поселения назначает ответственных за реализаци</w:t>
      </w:r>
      <w:r w:rsidR="00A820D2">
        <w:rPr>
          <w:rFonts w:ascii="Times New Roman" w:hAnsi="Times New Roman"/>
          <w:sz w:val="24"/>
          <w:szCs w:val="24"/>
        </w:rPr>
        <w:t xml:space="preserve">ю Программы, в функции которых входит </w:t>
      </w:r>
      <w:r w:rsidRPr="00D22BC7">
        <w:rPr>
          <w:rFonts w:ascii="Times New Roman" w:hAnsi="Times New Roman"/>
          <w:sz w:val="24"/>
          <w:szCs w:val="24"/>
        </w:rPr>
        <w:t>разработка плана-графика работ по реализации Программы, разработка отчетности по выполнению мероприятий, разработка порядка и сроков корректировки программы.</w:t>
      </w:r>
    </w:p>
    <w:p w:rsidR="00061501" w:rsidRPr="00D22BC7" w:rsidRDefault="00061501" w:rsidP="0018278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22BC7">
        <w:rPr>
          <w:rFonts w:ascii="Times New Roman" w:hAnsi="Times New Roman"/>
          <w:sz w:val="24"/>
          <w:szCs w:val="24"/>
        </w:rPr>
        <w:t>Мониторинг целевых индикаторов Программы выполняется совместно с энергоснабжающими организациями МО.</w:t>
      </w:r>
    </w:p>
    <w:p w:rsidR="00061501" w:rsidRPr="00D22BC7" w:rsidRDefault="00061501" w:rsidP="00654A87">
      <w:pPr>
        <w:pStyle w:val="a4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sz w:val="24"/>
        </w:rPr>
      </w:pPr>
    </w:p>
    <w:sectPr w:rsidR="00061501" w:rsidRPr="00D22BC7" w:rsidSect="00725B0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42E0" w:rsidRDefault="009442E0" w:rsidP="00070862">
      <w:pPr>
        <w:spacing w:after="0" w:line="240" w:lineRule="auto"/>
      </w:pPr>
      <w:r>
        <w:separator/>
      </w:r>
    </w:p>
  </w:endnote>
  <w:endnote w:type="continuationSeparator" w:id="1">
    <w:p w:rsidR="009442E0" w:rsidRDefault="009442E0" w:rsidP="00070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7" w:rsidRPr="008A4004" w:rsidRDefault="00BD37E7">
    <w:pPr>
      <w:pStyle w:val="ae"/>
      <w:jc w:val="right"/>
      <w:rPr>
        <w:lang w:val="ru-RU"/>
      </w:rPr>
    </w:pPr>
    <w:fldSimple w:instr="PAGE   \* MERGEFORMAT">
      <w:r w:rsidR="00EA63A7" w:rsidRPr="00EA63A7">
        <w:rPr>
          <w:noProof/>
          <w:lang w:val="ru-RU"/>
        </w:rPr>
        <w:t>1</w:t>
      </w:r>
    </w:fldSimple>
    <w:r>
      <w:rPr>
        <w:lang w:val="ru-RU"/>
      </w:rPr>
      <w:t xml:space="preserve"> из 26</w:t>
    </w:r>
  </w:p>
  <w:p w:rsidR="00BD37E7" w:rsidRDefault="00BD37E7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42E0" w:rsidRDefault="009442E0" w:rsidP="00070862">
      <w:pPr>
        <w:spacing w:after="0" w:line="240" w:lineRule="auto"/>
      </w:pPr>
      <w:r>
        <w:separator/>
      </w:r>
    </w:p>
  </w:footnote>
  <w:footnote w:type="continuationSeparator" w:id="1">
    <w:p w:rsidR="009442E0" w:rsidRDefault="009442E0" w:rsidP="000708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C3607"/>
    <w:multiLevelType w:val="hybridMultilevel"/>
    <w:tmpl w:val="B1BC1E92"/>
    <w:lvl w:ilvl="0" w:tplc="6F86FA9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42112B9"/>
    <w:multiLevelType w:val="hybridMultilevel"/>
    <w:tmpl w:val="12407C0C"/>
    <w:lvl w:ilvl="0" w:tplc="73A87FF2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">
    <w:nsid w:val="06C97012"/>
    <w:multiLevelType w:val="hybridMultilevel"/>
    <w:tmpl w:val="7638B960"/>
    <w:lvl w:ilvl="0" w:tplc="73A87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93680A"/>
    <w:multiLevelType w:val="hybridMultilevel"/>
    <w:tmpl w:val="34146C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CED1B83"/>
    <w:multiLevelType w:val="multilevel"/>
    <w:tmpl w:val="8DA6A80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1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6" w:hanging="1800"/>
      </w:pPr>
      <w:rPr>
        <w:rFonts w:hint="default"/>
      </w:rPr>
    </w:lvl>
  </w:abstractNum>
  <w:abstractNum w:abstractNumId="5">
    <w:nsid w:val="0CF67430"/>
    <w:multiLevelType w:val="hybridMultilevel"/>
    <w:tmpl w:val="2D3CD034"/>
    <w:lvl w:ilvl="0" w:tplc="04190001">
      <w:start w:val="1"/>
      <w:numFmt w:val="bullet"/>
      <w:lvlText w:val="–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1" w:tplc="F3FC8DD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EE2740"/>
    <w:multiLevelType w:val="hybridMultilevel"/>
    <w:tmpl w:val="03B482BA"/>
    <w:lvl w:ilvl="0" w:tplc="6E10EAD2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</w:lvl>
    <w:lvl w:ilvl="1" w:tplc="76F0790A">
      <w:numFmt w:val="bullet"/>
      <w:lvlText w:val=""/>
      <w:lvlJc w:val="left"/>
      <w:pPr>
        <w:tabs>
          <w:tab w:val="num" w:pos="1785"/>
        </w:tabs>
        <w:ind w:left="1785" w:hanging="705"/>
      </w:pPr>
      <w:rPr>
        <w:rFonts w:ascii="Symbol" w:eastAsia="Times New Roman" w:hAnsi="Symbol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C41B72"/>
    <w:multiLevelType w:val="hybridMultilevel"/>
    <w:tmpl w:val="167E3A34"/>
    <w:lvl w:ilvl="0" w:tplc="707A5E1A">
      <w:start w:val="1"/>
      <w:numFmt w:val="bullet"/>
      <w:pStyle w:val="2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4CF0050"/>
    <w:multiLevelType w:val="hybridMultilevel"/>
    <w:tmpl w:val="B8E0E7F6"/>
    <w:lvl w:ilvl="0" w:tplc="73A87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3A87F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A71EC2"/>
    <w:multiLevelType w:val="hybridMultilevel"/>
    <w:tmpl w:val="0CD8225E"/>
    <w:lvl w:ilvl="0" w:tplc="0419000F">
      <w:start w:val="1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1" w:tplc="B66A7088">
      <w:numFmt w:val="bullet"/>
      <w:lvlText w:val="•"/>
      <w:lvlJc w:val="left"/>
      <w:pPr>
        <w:ind w:left="2374" w:hanging="58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231D558B"/>
    <w:multiLevelType w:val="multilevel"/>
    <w:tmpl w:val="B8D8B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BE22A84"/>
    <w:multiLevelType w:val="hybridMultilevel"/>
    <w:tmpl w:val="68A4DFE6"/>
    <w:lvl w:ilvl="0" w:tplc="03567B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D35DCB"/>
    <w:multiLevelType w:val="hybridMultilevel"/>
    <w:tmpl w:val="00587338"/>
    <w:lvl w:ilvl="0" w:tplc="04190001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C061D1"/>
    <w:multiLevelType w:val="hybridMultilevel"/>
    <w:tmpl w:val="CB0C31AC"/>
    <w:lvl w:ilvl="0" w:tplc="6F86FA9E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4">
    <w:nsid w:val="2E71663F"/>
    <w:multiLevelType w:val="hybridMultilevel"/>
    <w:tmpl w:val="9CC0DA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FBA2DFA"/>
    <w:multiLevelType w:val="hybridMultilevel"/>
    <w:tmpl w:val="5FB04540"/>
    <w:lvl w:ilvl="0" w:tplc="63342E88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b w:val="0"/>
      </w:rPr>
    </w:lvl>
    <w:lvl w:ilvl="1" w:tplc="03567B5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4F234F"/>
    <w:multiLevelType w:val="hybridMultilevel"/>
    <w:tmpl w:val="A0100B78"/>
    <w:lvl w:ilvl="0" w:tplc="73A87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0483FF5"/>
    <w:multiLevelType w:val="hybridMultilevel"/>
    <w:tmpl w:val="6BB0A970"/>
    <w:lvl w:ilvl="0" w:tplc="B14E893C">
      <w:start w:val="1"/>
      <w:numFmt w:val="decimal"/>
      <w:lvlText w:val="%1."/>
      <w:lvlJc w:val="left"/>
      <w:pPr>
        <w:ind w:left="158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05" w:hanging="360"/>
      </w:pPr>
    </w:lvl>
    <w:lvl w:ilvl="2" w:tplc="0419001B" w:tentative="1">
      <w:start w:val="1"/>
      <w:numFmt w:val="lowerRoman"/>
      <w:lvlText w:val="%3."/>
      <w:lvlJc w:val="right"/>
      <w:pPr>
        <w:ind w:left="3025" w:hanging="180"/>
      </w:pPr>
    </w:lvl>
    <w:lvl w:ilvl="3" w:tplc="0419000F" w:tentative="1">
      <w:start w:val="1"/>
      <w:numFmt w:val="decimal"/>
      <w:lvlText w:val="%4."/>
      <w:lvlJc w:val="left"/>
      <w:pPr>
        <w:ind w:left="3745" w:hanging="360"/>
      </w:pPr>
    </w:lvl>
    <w:lvl w:ilvl="4" w:tplc="04190019" w:tentative="1">
      <w:start w:val="1"/>
      <w:numFmt w:val="lowerLetter"/>
      <w:lvlText w:val="%5."/>
      <w:lvlJc w:val="left"/>
      <w:pPr>
        <w:ind w:left="4465" w:hanging="360"/>
      </w:pPr>
    </w:lvl>
    <w:lvl w:ilvl="5" w:tplc="0419001B" w:tentative="1">
      <w:start w:val="1"/>
      <w:numFmt w:val="lowerRoman"/>
      <w:lvlText w:val="%6."/>
      <w:lvlJc w:val="right"/>
      <w:pPr>
        <w:ind w:left="5185" w:hanging="180"/>
      </w:pPr>
    </w:lvl>
    <w:lvl w:ilvl="6" w:tplc="0419000F" w:tentative="1">
      <w:start w:val="1"/>
      <w:numFmt w:val="decimal"/>
      <w:lvlText w:val="%7."/>
      <w:lvlJc w:val="left"/>
      <w:pPr>
        <w:ind w:left="5905" w:hanging="360"/>
      </w:pPr>
    </w:lvl>
    <w:lvl w:ilvl="7" w:tplc="04190019" w:tentative="1">
      <w:start w:val="1"/>
      <w:numFmt w:val="lowerLetter"/>
      <w:lvlText w:val="%8."/>
      <w:lvlJc w:val="left"/>
      <w:pPr>
        <w:ind w:left="6625" w:hanging="360"/>
      </w:pPr>
    </w:lvl>
    <w:lvl w:ilvl="8" w:tplc="0419001B" w:tentative="1">
      <w:start w:val="1"/>
      <w:numFmt w:val="lowerRoman"/>
      <w:lvlText w:val="%9."/>
      <w:lvlJc w:val="right"/>
      <w:pPr>
        <w:ind w:left="7345" w:hanging="180"/>
      </w:pPr>
    </w:lvl>
  </w:abstractNum>
  <w:abstractNum w:abstractNumId="18">
    <w:nsid w:val="405E0BE2"/>
    <w:multiLevelType w:val="hybridMultilevel"/>
    <w:tmpl w:val="CA884A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2B36780"/>
    <w:multiLevelType w:val="hybridMultilevel"/>
    <w:tmpl w:val="DA02374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>
    <w:nsid w:val="58C956ED"/>
    <w:multiLevelType w:val="hybridMultilevel"/>
    <w:tmpl w:val="4AE80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744E71"/>
    <w:multiLevelType w:val="hybridMultilevel"/>
    <w:tmpl w:val="1A06BE96"/>
    <w:lvl w:ilvl="0" w:tplc="74A8EAC0">
      <w:start w:val="1"/>
      <w:numFmt w:val="bullet"/>
      <w:lvlText w:val="–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2">
    <w:nsid w:val="5F3F4801"/>
    <w:multiLevelType w:val="hybridMultilevel"/>
    <w:tmpl w:val="6E76398A"/>
    <w:lvl w:ilvl="0" w:tplc="4434DE44">
      <w:numFmt w:val="bullet"/>
      <w:lvlText w:val="•"/>
      <w:lvlJc w:val="left"/>
      <w:pPr>
        <w:ind w:left="1414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>
    <w:nsid w:val="673B7EDE"/>
    <w:multiLevelType w:val="hybridMultilevel"/>
    <w:tmpl w:val="9DBE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E168DD"/>
    <w:multiLevelType w:val="hybridMultilevel"/>
    <w:tmpl w:val="E1F075C0"/>
    <w:lvl w:ilvl="0" w:tplc="73A87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3A87FF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9B04C90"/>
    <w:multiLevelType w:val="hybridMultilevel"/>
    <w:tmpl w:val="D75443D4"/>
    <w:lvl w:ilvl="0" w:tplc="EF9603B8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64719"/>
    <w:multiLevelType w:val="hybridMultilevel"/>
    <w:tmpl w:val="FB324D9E"/>
    <w:lvl w:ilvl="0" w:tplc="63F05E3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ED248D3"/>
    <w:multiLevelType w:val="hybridMultilevel"/>
    <w:tmpl w:val="03285946"/>
    <w:lvl w:ilvl="0" w:tplc="73A87F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BB6222"/>
    <w:multiLevelType w:val="hybridMultilevel"/>
    <w:tmpl w:val="6A34BF22"/>
    <w:lvl w:ilvl="0" w:tplc="C268CB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E4C78D3"/>
    <w:multiLevelType w:val="hybridMultilevel"/>
    <w:tmpl w:val="F09C120A"/>
    <w:lvl w:ilvl="0" w:tplc="03567B5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28"/>
  </w:num>
  <w:num w:numId="3">
    <w:abstractNumId w:val="4"/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8"/>
  </w:num>
  <w:num w:numId="9">
    <w:abstractNumId w:val="9"/>
  </w:num>
  <w:num w:numId="10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6"/>
  </w:num>
  <w:num w:numId="13">
    <w:abstractNumId w:val="2"/>
  </w:num>
  <w:num w:numId="14">
    <w:abstractNumId w:val="14"/>
  </w:num>
  <w:num w:numId="15">
    <w:abstractNumId w:val="13"/>
  </w:num>
  <w:num w:numId="16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</w:num>
  <w:num w:numId="19">
    <w:abstractNumId w:val="15"/>
  </w:num>
  <w:num w:numId="20">
    <w:abstractNumId w:val="3"/>
  </w:num>
  <w:num w:numId="21">
    <w:abstractNumId w:val="21"/>
  </w:num>
  <w:num w:numId="22">
    <w:abstractNumId w:val="5"/>
  </w:num>
  <w:num w:numId="23">
    <w:abstractNumId w:val="27"/>
  </w:num>
  <w:num w:numId="24">
    <w:abstractNumId w:val="22"/>
  </w:num>
  <w:num w:numId="25">
    <w:abstractNumId w:val="16"/>
  </w:num>
  <w:num w:numId="26">
    <w:abstractNumId w:val="8"/>
  </w:num>
  <w:num w:numId="27">
    <w:abstractNumId w:val="24"/>
  </w:num>
  <w:num w:numId="28">
    <w:abstractNumId w:val="10"/>
  </w:num>
  <w:num w:numId="29">
    <w:abstractNumId w:val="26"/>
  </w:num>
  <w:num w:numId="30">
    <w:abstractNumId w:val="0"/>
  </w:num>
  <w:num w:numId="31">
    <w:abstractNumId w:val="29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F4269"/>
    <w:rsid w:val="00001B9D"/>
    <w:rsid w:val="00006C8C"/>
    <w:rsid w:val="00032EA4"/>
    <w:rsid w:val="000358CA"/>
    <w:rsid w:val="0005737D"/>
    <w:rsid w:val="00061501"/>
    <w:rsid w:val="00062A3B"/>
    <w:rsid w:val="00065593"/>
    <w:rsid w:val="00070862"/>
    <w:rsid w:val="00093743"/>
    <w:rsid w:val="000A133C"/>
    <w:rsid w:val="000B2EAC"/>
    <w:rsid w:val="000B6BCD"/>
    <w:rsid w:val="000C4970"/>
    <w:rsid w:val="000D3CC8"/>
    <w:rsid w:val="000E32B5"/>
    <w:rsid w:val="000E60FE"/>
    <w:rsid w:val="000F0895"/>
    <w:rsid w:val="001029C4"/>
    <w:rsid w:val="00103B2B"/>
    <w:rsid w:val="001175BB"/>
    <w:rsid w:val="00117C55"/>
    <w:rsid w:val="00122BEF"/>
    <w:rsid w:val="00126EBF"/>
    <w:rsid w:val="00135C1D"/>
    <w:rsid w:val="00157613"/>
    <w:rsid w:val="00161683"/>
    <w:rsid w:val="001749E0"/>
    <w:rsid w:val="00182786"/>
    <w:rsid w:val="00183530"/>
    <w:rsid w:val="001A4BDB"/>
    <w:rsid w:val="001B12AB"/>
    <w:rsid w:val="001B14D8"/>
    <w:rsid w:val="001B35CF"/>
    <w:rsid w:val="001D46DB"/>
    <w:rsid w:val="00207FBC"/>
    <w:rsid w:val="00230CC7"/>
    <w:rsid w:val="002332E9"/>
    <w:rsid w:val="0023377C"/>
    <w:rsid w:val="00237BE0"/>
    <w:rsid w:val="00244F57"/>
    <w:rsid w:val="0025509F"/>
    <w:rsid w:val="00275A56"/>
    <w:rsid w:val="00276C81"/>
    <w:rsid w:val="00292444"/>
    <w:rsid w:val="0029613C"/>
    <w:rsid w:val="002A66AB"/>
    <w:rsid w:val="002C369C"/>
    <w:rsid w:val="002D3B31"/>
    <w:rsid w:val="002F7E30"/>
    <w:rsid w:val="00302912"/>
    <w:rsid w:val="00302E4F"/>
    <w:rsid w:val="003136B3"/>
    <w:rsid w:val="00321C3B"/>
    <w:rsid w:val="00326281"/>
    <w:rsid w:val="00326FD4"/>
    <w:rsid w:val="00341509"/>
    <w:rsid w:val="003423FF"/>
    <w:rsid w:val="00343E53"/>
    <w:rsid w:val="00344450"/>
    <w:rsid w:val="00347A61"/>
    <w:rsid w:val="0037001F"/>
    <w:rsid w:val="003727D5"/>
    <w:rsid w:val="003749E4"/>
    <w:rsid w:val="00393C08"/>
    <w:rsid w:val="003A1FC0"/>
    <w:rsid w:val="003C16CC"/>
    <w:rsid w:val="003E6F08"/>
    <w:rsid w:val="003E7F35"/>
    <w:rsid w:val="003F2911"/>
    <w:rsid w:val="003F6B0C"/>
    <w:rsid w:val="003F781B"/>
    <w:rsid w:val="003F7A58"/>
    <w:rsid w:val="00401E83"/>
    <w:rsid w:val="004044F6"/>
    <w:rsid w:val="0040552C"/>
    <w:rsid w:val="00413A17"/>
    <w:rsid w:val="00427542"/>
    <w:rsid w:val="00432768"/>
    <w:rsid w:val="00443DF9"/>
    <w:rsid w:val="00444E02"/>
    <w:rsid w:val="00450F1A"/>
    <w:rsid w:val="004545AE"/>
    <w:rsid w:val="00467E99"/>
    <w:rsid w:val="00472014"/>
    <w:rsid w:val="00472074"/>
    <w:rsid w:val="00481E2F"/>
    <w:rsid w:val="004866F6"/>
    <w:rsid w:val="004A004E"/>
    <w:rsid w:val="004C0122"/>
    <w:rsid w:val="004C5142"/>
    <w:rsid w:val="004C72B5"/>
    <w:rsid w:val="004E2E7C"/>
    <w:rsid w:val="004E7FF5"/>
    <w:rsid w:val="004F1664"/>
    <w:rsid w:val="0050341A"/>
    <w:rsid w:val="00504C63"/>
    <w:rsid w:val="005056E3"/>
    <w:rsid w:val="00511CF0"/>
    <w:rsid w:val="00515358"/>
    <w:rsid w:val="005231FD"/>
    <w:rsid w:val="00523ED4"/>
    <w:rsid w:val="005349E4"/>
    <w:rsid w:val="0053648E"/>
    <w:rsid w:val="005370B4"/>
    <w:rsid w:val="00537751"/>
    <w:rsid w:val="00542F40"/>
    <w:rsid w:val="00543C9E"/>
    <w:rsid w:val="005502CD"/>
    <w:rsid w:val="005566A9"/>
    <w:rsid w:val="00592943"/>
    <w:rsid w:val="0059623B"/>
    <w:rsid w:val="005A187A"/>
    <w:rsid w:val="005A21E5"/>
    <w:rsid w:val="005A5433"/>
    <w:rsid w:val="005B01E0"/>
    <w:rsid w:val="005B71FC"/>
    <w:rsid w:val="005C723D"/>
    <w:rsid w:val="005F2E44"/>
    <w:rsid w:val="006027D3"/>
    <w:rsid w:val="00602C2E"/>
    <w:rsid w:val="00617C1C"/>
    <w:rsid w:val="0063198D"/>
    <w:rsid w:val="00632C1A"/>
    <w:rsid w:val="00642F14"/>
    <w:rsid w:val="0064433C"/>
    <w:rsid w:val="006537F6"/>
    <w:rsid w:val="00654A87"/>
    <w:rsid w:val="00657871"/>
    <w:rsid w:val="00673FA5"/>
    <w:rsid w:val="00674C79"/>
    <w:rsid w:val="00685FED"/>
    <w:rsid w:val="00686F2B"/>
    <w:rsid w:val="006A4D64"/>
    <w:rsid w:val="006B1CD3"/>
    <w:rsid w:val="006B5557"/>
    <w:rsid w:val="006D239E"/>
    <w:rsid w:val="006E430F"/>
    <w:rsid w:val="006E71E4"/>
    <w:rsid w:val="006F5208"/>
    <w:rsid w:val="007045B3"/>
    <w:rsid w:val="0071031F"/>
    <w:rsid w:val="00712F4D"/>
    <w:rsid w:val="00715C3B"/>
    <w:rsid w:val="00724B86"/>
    <w:rsid w:val="00725B0E"/>
    <w:rsid w:val="00725D6D"/>
    <w:rsid w:val="00725E30"/>
    <w:rsid w:val="00731135"/>
    <w:rsid w:val="0073216A"/>
    <w:rsid w:val="00733F29"/>
    <w:rsid w:val="00737AFF"/>
    <w:rsid w:val="00742D09"/>
    <w:rsid w:val="007450B5"/>
    <w:rsid w:val="00746308"/>
    <w:rsid w:val="00753A29"/>
    <w:rsid w:val="00754309"/>
    <w:rsid w:val="00755294"/>
    <w:rsid w:val="007603F1"/>
    <w:rsid w:val="00761C0E"/>
    <w:rsid w:val="007720E8"/>
    <w:rsid w:val="007742DC"/>
    <w:rsid w:val="0078020D"/>
    <w:rsid w:val="00782836"/>
    <w:rsid w:val="00797CBF"/>
    <w:rsid w:val="007A4E87"/>
    <w:rsid w:val="007B011B"/>
    <w:rsid w:val="007C5F93"/>
    <w:rsid w:val="007D1BD0"/>
    <w:rsid w:val="007E5B52"/>
    <w:rsid w:val="007F6598"/>
    <w:rsid w:val="00800766"/>
    <w:rsid w:val="008040A1"/>
    <w:rsid w:val="008075F4"/>
    <w:rsid w:val="00807D2F"/>
    <w:rsid w:val="00812B0D"/>
    <w:rsid w:val="008213C2"/>
    <w:rsid w:val="00821E74"/>
    <w:rsid w:val="0083353F"/>
    <w:rsid w:val="00836315"/>
    <w:rsid w:val="00851CFA"/>
    <w:rsid w:val="00867EA0"/>
    <w:rsid w:val="008836DE"/>
    <w:rsid w:val="00897EBE"/>
    <w:rsid w:val="008A4004"/>
    <w:rsid w:val="008A52B3"/>
    <w:rsid w:val="008B5D6B"/>
    <w:rsid w:val="008C19EC"/>
    <w:rsid w:val="008C2F01"/>
    <w:rsid w:val="008D12E9"/>
    <w:rsid w:val="008D33AB"/>
    <w:rsid w:val="008D4054"/>
    <w:rsid w:val="008F1628"/>
    <w:rsid w:val="00907309"/>
    <w:rsid w:val="009074AF"/>
    <w:rsid w:val="0091287C"/>
    <w:rsid w:val="009154ED"/>
    <w:rsid w:val="00937C05"/>
    <w:rsid w:val="009442E0"/>
    <w:rsid w:val="00950023"/>
    <w:rsid w:val="00955D4F"/>
    <w:rsid w:val="009600BB"/>
    <w:rsid w:val="00973AB6"/>
    <w:rsid w:val="00986207"/>
    <w:rsid w:val="009A05FA"/>
    <w:rsid w:val="009A5F31"/>
    <w:rsid w:val="009A6A76"/>
    <w:rsid w:val="009D7FB2"/>
    <w:rsid w:val="009E347D"/>
    <w:rsid w:val="009E658A"/>
    <w:rsid w:val="009F1A18"/>
    <w:rsid w:val="009F1FE9"/>
    <w:rsid w:val="009F25A1"/>
    <w:rsid w:val="00A17C9B"/>
    <w:rsid w:val="00A26E43"/>
    <w:rsid w:val="00A27061"/>
    <w:rsid w:val="00A3766A"/>
    <w:rsid w:val="00A559B7"/>
    <w:rsid w:val="00A6053D"/>
    <w:rsid w:val="00A63140"/>
    <w:rsid w:val="00A674E3"/>
    <w:rsid w:val="00A704F7"/>
    <w:rsid w:val="00A717BA"/>
    <w:rsid w:val="00A7347F"/>
    <w:rsid w:val="00A74FFA"/>
    <w:rsid w:val="00A77177"/>
    <w:rsid w:val="00A820D2"/>
    <w:rsid w:val="00A831FA"/>
    <w:rsid w:val="00A8625E"/>
    <w:rsid w:val="00A92697"/>
    <w:rsid w:val="00A95610"/>
    <w:rsid w:val="00A95621"/>
    <w:rsid w:val="00AA178E"/>
    <w:rsid w:val="00AA1814"/>
    <w:rsid w:val="00AA3ECA"/>
    <w:rsid w:val="00AB2C68"/>
    <w:rsid w:val="00AB59E7"/>
    <w:rsid w:val="00AB7E39"/>
    <w:rsid w:val="00AC1076"/>
    <w:rsid w:val="00AC50B2"/>
    <w:rsid w:val="00AE5A2C"/>
    <w:rsid w:val="00AE7EA9"/>
    <w:rsid w:val="00AF4269"/>
    <w:rsid w:val="00B03201"/>
    <w:rsid w:val="00B04F6A"/>
    <w:rsid w:val="00B07E54"/>
    <w:rsid w:val="00B10238"/>
    <w:rsid w:val="00B15686"/>
    <w:rsid w:val="00B1700C"/>
    <w:rsid w:val="00B25180"/>
    <w:rsid w:val="00B351CF"/>
    <w:rsid w:val="00B40048"/>
    <w:rsid w:val="00B605DB"/>
    <w:rsid w:val="00B620FA"/>
    <w:rsid w:val="00B62DFE"/>
    <w:rsid w:val="00B646C6"/>
    <w:rsid w:val="00B65511"/>
    <w:rsid w:val="00B71ECF"/>
    <w:rsid w:val="00B74886"/>
    <w:rsid w:val="00B7502B"/>
    <w:rsid w:val="00B778F6"/>
    <w:rsid w:val="00B80A3F"/>
    <w:rsid w:val="00B84415"/>
    <w:rsid w:val="00B84F3C"/>
    <w:rsid w:val="00B8569A"/>
    <w:rsid w:val="00B85DA6"/>
    <w:rsid w:val="00B87307"/>
    <w:rsid w:val="00B90827"/>
    <w:rsid w:val="00BA1DC4"/>
    <w:rsid w:val="00BC0210"/>
    <w:rsid w:val="00BC7924"/>
    <w:rsid w:val="00BD37E7"/>
    <w:rsid w:val="00BE0099"/>
    <w:rsid w:val="00BE35F0"/>
    <w:rsid w:val="00BE5AE6"/>
    <w:rsid w:val="00BE7492"/>
    <w:rsid w:val="00C05003"/>
    <w:rsid w:val="00C05059"/>
    <w:rsid w:val="00C075CE"/>
    <w:rsid w:val="00C177CF"/>
    <w:rsid w:val="00C17F87"/>
    <w:rsid w:val="00C30EA7"/>
    <w:rsid w:val="00C3435D"/>
    <w:rsid w:val="00C347BC"/>
    <w:rsid w:val="00C501FE"/>
    <w:rsid w:val="00C668A1"/>
    <w:rsid w:val="00C71FB1"/>
    <w:rsid w:val="00C77CBD"/>
    <w:rsid w:val="00C9248C"/>
    <w:rsid w:val="00C92F7A"/>
    <w:rsid w:val="00CA6E5B"/>
    <w:rsid w:val="00CB0983"/>
    <w:rsid w:val="00CB45C2"/>
    <w:rsid w:val="00CB754A"/>
    <w:rsid w:val="00CD0ACB"/>
    <w:rsid w:val="00CD7EDF"/>
    <w:rsid w:val="00CE0D99"/>
    <w:rsid w:val="00CF0E2D"/>
    <w:rsid w:val="00CF1AD0"/>
    <w:rsid w:val="00CF5592"/>
    <w:rsid w:val="00D044E2"/>
    <w:rsid w:val="00D21B72"/>
    <w:rsid w:val="00D22BC7"/>
    <w:rsid w:val="00D4435D"/>
    <w:rsid w:val="00D45E10"/>
    <w:rsid w:val="00D662B5"/>
    <w:rsid w:val="00D66C00"/>
    <w:rsid w:val="00D73ABD"/>
    <w:rsid w:val="00DA1175"/>
    <w:rsid w:val="00DA229A"/>
    <w:rsid w:val="00DA2DBB"/>
    <w:rsid w:val="00DA2F52"/>
    <w:rsid w:val="00DA30FD"/>
    <w:rsid w:val="00DA45E2"/>
    <w:rsid w:val="00DA5B2D"/>
    <w:rsid w:val="00DB115E"/>
    <w:rsid w:val="00DB65DD"/>
    <w:rsid w:val="00DC6C93"/>
    <w:rsid w:val="00DD3567"/>
    <w:rsid w:val="00DD3E9A"/>
    <w:rsid w:val="00DE53A1"/>
    <w:rsid w:val="00DF0265"/>
    <w:rsid w:val="00E06437"/>
    <w:rsid w:val="00E11BD9"/>
    <w:rsid w:val="00E16621"/>
    <w:rsid w:val="00E171C6"/>
    <w:rsid w:val="00E3325E"/>
    <w:rsid w:val="00E40318"/>
    <w:rsid w:val="00E52956"/>
    <w:rsid w:val="00E625A8"/>
    <w:rsid w:val="00E709EA"/>
    <w:rsid w:val="00E71C03"/>
    <w:rsid w:val="00E72070"/>
    <w:rsid w:val="00E74171"/>
    <w:rsid w:val="00E74944"/>
    <w:rsid w:val="00E819D1"/>
    <w:rsid w:val="00E82B93"/>
    <w:rsid w:val="00E8385B"/>
    <w:rsid w:val="00E85D2B"/>
    <w:rsid w:val="00E91C99"/>
    <w:rsid w:val="00E93C76"/>
    <w:rsid w:val="00EA06D8"/>
    <w:rsid w:val="00EA63A7"/>
    <w:rsid w:val="00EB0E0F"/>
    <w:rsid w:val="00EB2825"/>
    <w:rsid w:val="00EB47A3"/>
    <w:rsid w:val="00EC1879"/>
    <w:rsid w:val="00ED7B7A"/>
    <w:rsid w:val="00F06854"/>
    <w:rsid w:val="00F1093A"/>
    <w:rsid w:val="00F17A20"/>
    <w:rsid w:val="00F32915"/>
    <w:rsid w:val="00F3659F"/>
    <w:rsid w:val="00F43B22"/>
    <w:rsid w:val="00F4665A"/>
    <w:rsid w:val="00F56932"/>
    <w:rsid w:val="00F63BAA"/>
    <w:rsid w:val="00F66B69"/>
    <w:rsid w:val="00F730F3"/>
    <w:rsid w:val="00F75BAA"/>
    <w:rsid w:val="00F818F2"/>
    <w:rsid w:val="00F93EF9"/>
    <w:rsid w:val="00F97196"/>
    <w:rsid w:val="00FA055D"/>
    <w:rsid w:val="00FB3FB6"/>
    <w:rsid w:val="00FC75D0"/>
    <w:rsid w:val="00FD0694"/>
    <w:rsid w:val="00FF631B"/>
    <w:rsid w:val="00FF6D8E"/>
    <w:rsid w:val="00FF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C0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Heading 1 Char2,Heading 1 Char Char1,Heading 1 Char1 Char Char,Heading 1 Char Char Char Char,Знак Char Char Char Char,Heading 1 Char1 Char1,Heading 1 Char Char Char1,Знак Char Char Char1, Знак Char Char Char Char, Знак Char Char Char1"/>
    <w:basedOn w:val="a"/>
    <w:next w:val="a"/>
    <w:link w:val="10"/>
    <w:qFormat/>
    <w:rsid w:val="00DF0265"/>
    <w:pPr>
      <w:keepNext/>
      <w:spacing w:after="60" w:line="240" w:lineRule="auto"/>
      <w:contextualSpacing/>
      <w:jc w:val="center"/>
      <w:outlineLvl w:val="0"/>
    </w:pPr>
    <w:rPr>
      <w:rFonts w:ascii="Times New Roman" w:eastAsia="Times New Roman" w:hAnsi="Times New Roman"/>
      <w:b/>
      <w:bCs/>
      <w:kern w:val="32"/>
      <w:sz w:val="24"/>
      <w:szCs w:val="32"/>
      <w:lang/>
    </w:rPr>
  </w:style>
  <w:style w:type="paragraph" w:styleId="20">
    <w:name w:val="heading 2"/>
    <w:aliases w:val="Заголовок 2 Знак Знак Знак Знак,Заголовок 2 Знак Знак Знак,Заголовок 2 Знак Знак,Заголовок 2 Знак Знак Знак Знак Знак Знак,Заголовок 2 Знак Знак Знак Знак Знак,- 1.1,Заголовок 2 Знак1"/>
    <w:basedOn w:val="a"/>
    <w:next w:val="a"/>
    <w:link w:val="21"/>
    <w:unhideWhenUsed/>
    <w:qFormat/>
    <w:rsid w:val="00DF0265"/>
    <w:pPr>
      <w:keepNext/>
      <w:spacing w:after="60" w:line="240" w:lineRule="auto"/>
      <w:ind w:left="170"/>
      <w:contextualSpacing/>
      <w:outlineLvl w:val="1"/>
    </w:pPr>
    <w:rPr>
      <w:rFonts w:ascii="Times New Roman" w:eastAsia="Times New Roman" w:hAnsi="Times New Roman"/>
      <w:b/>
      <w:bCs/>
      <w:iCs/>
      <w:sz w:val="24"/>
      <w:szCs w:val="28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uiPriority w:val="99"/>
    <w:rsid w:val="00E71C0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List"/>
    <w:basedOn w:val="a"/>
    <w:uiPriority w:val="99"/>
    <w:unhideWhenUsed/>
    <w:rsid w:val="00E71C03"/>
    <w:pPr>
      <w:ind w:left="283" w:hanging="283"/>
      <w:contextualSpacing/>
    </w:pPr>
  </w:style>
  <w:style w:type="paragraph" w:styleId="a4">
    <w:name w:val="List Paragraph"/>
    <w:basedOn w:val="a"/>
    <w:qFormat/>
    <w:rsid w:val="00E71C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4A8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6">
    <w:name w:val="Текст выноски Знак"/>
    <w:link w:val="a5"/>
    <w:uiPriority w:val="99"/>
    <w:semiHidden/>
    <w:rsid w:val="00654A87"/>
    <w:rPr>
      <w:rFonts w:ascii="Tahoma" w:eastAsia="Calibri" w:hAnsi="Tahoma" w:cs="Tahoma"/>
      <w:sz w:val="16"/>
      <w:szCs w:val="16"/>
    </w:rPr>
  </w:style>
  <w:style w:type="character" w:styleId="a7">
    <w:name w:val="annotation reference"/>
    <w:unhideWhenUsed/>
    <w:rsid w:val="00A9269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A92697"/>
    <w:pPr>
      <w:spacing w:line="240" w:lineRule="auto"/>
    </w:pPr>
    <w:rPr>
      <w:sz w:val="20"/>
      <w:szCs w:val="20"/>
      <w:lang/>
    </w:rPr>
  </w:style>
  <w:style w:type="character" w:customStyle="1" w:styleId="a9">
    <w:name w:val="Текст примечания Знак"/>
    <w:link w:val="a8"/>
    <w:uiPriority w:val="99"/>
    <w:semiHidden/>
    <w:rsid w:val="00A92697"/>
    <w:rPr>
      <w:rFonts w:ascii="Calibri" w:eastAsia="Calibri" w:hAnsi="Calibri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A92697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A92697"/>
    <w:rPr>
      <w:rFonts w:ascii="Calibri" w:eastAsia="Calibri" w:hAnsi="Calibri" w:cs="Times New Roman"/>
      <w:b/>
      <w:bCs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070862"/>
  </w:style>
  <w:style w:type="paragraph" w:styleId="ac">
    <w:name w:val="header"/>
    <w:basedOn w:val="a"/>
    <w:link w:val="ad"/>
    <w:unhideWhenUsed/>
    <w:rsid w:val="0007086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d">
    <w:name w:val="Верхний колонтитул Знак"/>
    <w:link w:val="ac"/>
    <w:rsid w:val="00070862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7086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f">
    <w:name w:val="Нижний колонтитул Знак"/>
    <w:link w:val="ae"/>
    <w:uiPriority w:val="99"/>
    <w:rsid w:val="00070862"/>
    <w:rPr>
      <w:rFonts w:ascii="Calibri" w:eastAsia="Calibri" w:hAnsi="Calibri" w:cs="Times New Roman"/>
    </w:rPr>
  </w:style>
  <w:style w:type="table" w:customStyle="1" w:styleId="5">
    <w:name w:val="Сетка таблицы5"/>
    <w:basedOn w:val="a1"/>
    <w:next w:val="af0"/>
    <w:rsid w:val="005C723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rsid w:val="005C7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"/>
    <w:rsid w:val="00C17F87"/>
    <w:pPr>
      <w:numPr>
        <w:numId w:val="6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6">
    <w:name w:val="Сетка таблицы6"/>
    <w:basedOn w:val="a1"/>
    <w:next w:val="af0"/>
    <w:rsid w:val="00AC50B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eading 1 Char2 Знак,Heading 1 Char Char1 Знак,Heading 1 Char1 Char Char Знак,Heading 1 Char Char Char Char Знак,Знак Char Char Char Char Знак,Heading 1 Char1 Char1 Знак,Heading 1 Char Char Char1 Знак,Знак Char Char Char1 Знак"/>
    <w:link w:val="1"/>
    <w:rsid w:val="00DF0265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21">
    <w:name w:val="Заголовок 2 Знак"/>
    <w:aliases w:val="Заголовок 2 Знак Знак Знак Знак Знак1,Заголовок 2 Знак Знак Знак Знак1,Заголовок 2 Знак Знак Знак1,Заголовок 2 Знак Знак Знак Знак Знак Знак Знак,Заголовок 2 Знак Знак Знак Знак Знак Знак1,- 1.1 Знак,Заголовок 2 Знак1 Знак"/>
    <w:link w:val="20"/>
    <w:rsid w:val="00DF0265"/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af1">
    <w:name w:val="Normal (Web)"/>
    <w:aliases w:val="Обычный (Web),Обычный (Web)1"/>
    <w:basedOn w:val="a"/>
    <w:uiPriority w:val="99"/>
    <w:unhideWhenUsed/>
    <w:rsid w:val="00443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Табличный"/>
    <w:basedOn w:val="a"/>
    <w:uiPriority w:val="99"/>
    <w:rsid w:val="00443DF9"/>
    <w:pPr>
      <w:spacing w:after="0" w:line="240" w:lineRule="auto"/>
      <w:jc w:val="both"/>
    </w:pPr>
    <w:rPr>
      <w:color w:val="000000"/>
      <w:sz w:val="20"/>
      <w:szCs w:val="20"/>
    </w:rPr>
  </w:style>
  <w:style w:type="character" w:styleId="af3">
    <w:name w:val="Hyperlink"/>
    <w:uiPriority w:val="99"/>
    <w:semiHidden/>
    <w:unhideWhenUsed/>
    <w:rsid w:val="00F109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gportal-tariff.ru/Portal/DownloadPage.aspx?type=7&amp;guid=95f44a27-dc15-57e0-e053-8d78a8c099da&amp;regcode=RU.6.7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34A1D22-93F7-492E-87F8-1916AF2F2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5517</Words>
  <Characters>31447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RCEM</Company>
  <LinksUpToDate>false</LinksUpToDate>
  <CharactersWithSpaces>36891</CharactersWithSpaces>
  <SharedDoc>false</SharedDoc>
  <HLinks>
    <vt:vector size="6" baseType="variant">
      <vt:variant>
        <vt:i4>6094937</vt:i4>
      </vt:variant>
      <vt:variant>
        <vt:i4>0</vt:i4>
      </vt:variant>
      <vt:variant>
        <vt:i4>0</vt:i4>
      </vt:variant>
      <vt:variant>
        <vt:i4>5</vt:i4>
      </vt:variant>
      <vt:variant>
        <vt:lpwstr>https://regportal-tariff.ru/Portal/DownloadPage.aspx?type=7&amp;guid=95f44a27-dc15-57e0-e053-8d78a8c099da&amp;regcode=RU.6.70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Бузин</dc:creator>
  <cp:lastModifiedBy>Управделами</cp:lastModifiedBy>
  <cp:revision>2</cp:revision>
  <cp:lastPrinted>2012-11-19T09:00:00Z</cp:lastPrinted>
  <dcterms:created xsi:type="dcterms:W3CDTF">2022-07-06T09:41:00Z</dcterms:created>
  <dcterms:modified xsi:type="dcterms:W3CDTF">2022-07-06T09:41:00Z</dcterms:modified>
</cp:coreProperties>
</file>